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99" w:rsidRPr="00783C8A" w:rsidRDefault="00EA6899" w:rsidP="00EA6899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Администрация муниципального образования «Город Астрахань»</w:t>
      </w:r>
    </w:p>
    <w:p w:rsidR="007C525C" w:rsidRDefault="00EA6899" w:rsidP="00EA6899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РАСПОРЯЖЕНИЕ</w:t>
      </w:r>
    </w:p>
    <w:p w:rsidR="00EA6899" w:rsidRPr="00783C8A" w:rsidRDefault="00EA6899" w:rsidP="00EA6899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30 ноября 2020 года № 2135-р</w:t>
      </w:r>
    </w:p>
    <w:p w:rsidR="00EA6899" w:rsidRPr="00783C8A" w:rsidRDefault="00EA6899" w:rsidP="00EA6899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«Об отказе в предоставлении разрешения на отклонение</w:t>
      </w:r>
    </w:p>
    <w:p w:rsidR="00EA6899" w:rsidRPr="00783C8A" w:rsidRDefault="00EA6899" w:rsidP="00EA6899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 от предельных параметров разрешенного строительства, </w:t>
      </w:r>
    </w:p>
    <w:p w:rsidR="00EA6899" w:rsidRPr="00783C8A" w:rsidRDefault="00EA6899" w:rsidP="00EA6899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реконструкции объекта капитального строительства </w:t>
      </w:r>
    </w:p>
    <w:p w:rsidR="00EA6899" w:rsidRPr="00783C8A" w:rsidRDefault="00EA6899" w:rsidP="00EA6899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по ул. Победы, 9 в Кировском районе г. Астрахани»</w:t>
      </w:r>
    </w:p>
    <w:p w:rsidR="00EA6899" w:rsidRPr="00783C8A" w:rsidRDefault="00EA6899" w:rsidP="007C525C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783C8A">
        <w:rPr>
          <w:spacing w:val="0"/>
          <w:w w:val="100"/>
        </w:rPr>
        <w:t xml:space="preserve">В связи с обращением </w:t>
      </w:r>
      <w:proofErr w:type="spellStart"/>
      <w:r w:rsidRPr="00783C8A">
        <w:rPr>
          <w:spacing w:val="0"/>
          <w:w w:val="100"/>
        </w:rPr>
        <w:t>Сайпулаева</w:t>
      </w:r>
      <w:proofErr w:type="spellEnd"/>
      <w:r w:rsidRPr="00783C8A">
        <w:rPr>
          <w:spacing w:val="0"/>
          <w:w w:val="100"/>
        </w:rPr>
        <w:t xml:space="preserve"> Х.Ш. от 24.09.2020 № 03-04-01-6321, действующего за Местную мусульманскую религиозную организацию «</w:t>
      </w:r>
      <w:proofErr w:type="spellStart"/>
      <w:r w:rsidRPr="00783C8A">
        <w:rPr>
          <w:spacing w:val="0"/>
          <w:w w:val="100"/>
        </w:rPr>
        <w:t>Махалля</w:t>
      </w:r>
      <w:proofErr w:type="spellEnd"/>
      <w:r w:rsidRPr="00783C8A">
        <w:rPr>
          <w:spacing w:val="0"/>
          <w:w w:val="100"/>
        </w:rPr>
        <w:t xml:space="preserve"> имени Махмуда эфенди» № 219 г. Астрахани по доверенности от 29.09.2020,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</w:t>
      </w:r>
      <w:proofErr w:type="gramEnd"/>
      <w:r w:rsidRPr="00783C8A">
        <w:rPr>
          <w:spacing w:val="0"/>
          <w:w w:val="100"/>
        </w:rPr>
        <w:t xml:space="preserve"> </w:t>
      </w:r>
      <w:proofErr w:type="gramStart"/>
      <w:r w:rsidRPr="00783C8A">
        <w:rPr>
          <w:spacing w:val="0"/>
          <w:w w:val="100"/>
        </w:rPr>
        <w:t>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06.11.2020, в связи с невозможностью соблюдения при строительстве, реконструкции и эксплуатации объекта капитального строительства</w:t>
      </w:r>
      <w:proofErr w:type="gramEnd"/>
      <w:r w:rsidRPr="00783C8A">
        <w:rPr>
          <w:spacing w:val="0"/>
          <w:w w:val="100"/>
        </w:rPr>
        <w:t xml:space="preserve"> </w:t>
      </w:r>
      <w:proofErr w:type="gramStart"/>
      <w:r w:rsidRPr="00783C8A">
        <w:rPr>
          <w:spacing w:val="0"/>
          <w:w w:val="100"/>
        </w:rPr>
        <w:t>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сооружений», несоответствием запрашиваемых параметров требованиям п. 5 ст. 9 Правил землепользования и застройки муниципального образования «Город Астрахань», утвержденных решением Городской Думы муниципального образования «Город Астрахань» от 16.07.2020 № 69, а также в связи с расположением</w:t>
      </w:r>
      <w:proofErr w:type="gramEnd"/>
      <w:r w:rsidRPr="00783C8A">
        <w:rPr>
          <w:spacing w:val="0"/>
          <w:w w:val="100"/>
        </w:rPr>
        <w:t xml:space="preserve"> земельного участка в силу ст. 34.1 Федерального закона от 25.06.2002 № 73-Ф3 «Об объектах культурного наследия (памятниках истории и культуры) народов Российской Федерации» в защитных зонах объектов культурного наследия, в которых запрещается строительство объектов капитального строительства и их реконструкция, связанная с изменением их параметров (высоты, количества этажей, площади):</w:t>
      </w:r>
    </w:p>
    <w:p w:rsidR="00EA6899" w:rsidRPr="00783C8A" w:rsidRDefault="00EA6899" w:rsidP="007C525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1. Отказать в предоставлении разрешения на отклонение от следующих предельных параметров разрешенного строительства, реконструкции объекта капитального строительства нежилого назначения по ул. Победы, 9 в Кировском районе г. Астрахани на земельном участке площадью 620 кв. м (кадастровый номер 30:12:010155:163):</w:t>
      </w:r>
    </w:p>
    <w:p w:rsidR="00EA6899" w:rsidRPr="00783C8A" w:rsidRDefault="00EA6899" w:rsidP="007C525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1.1. Процент застройки - не более 81% от площади земельного участка.</w:t>
      </w:r>
    </w:p>
    <w:p w:rsidR="00EA6899" w:rsidRPr="00783C8A" w:rsidRDefault="00EA6899" w:rsidP="007C525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1.2. Процент озеленения - не менее 8,3% от площади земельного участка.</w:t>
      </w:r>
    </w:p>
    <w:p w:rsidR="00EA6899" w:rsidRPr="00783C8A" w:rsidRDefault="00EA6899" w:rsidP="007C525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1.3. Площадь территории, предназначенная для хранения транспортных средств, - 0%.</w:t>
      </w:r>
    </w:p>
    <w:p w:rsidR="00EA6899" w:rsidRPr="00783C8A" w:rsidRDefault="00EA6899" w:rsidP="007C525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 Управлению информационной политики администрации муниципального образования «Город Астрахань»:</w:t>
      </w:r>
    </w:p>
    <w:p w:rsidR="00EA6899" w:rsidRPr="00783C8A" w:rsidRDefault="00EA6899" w:rsidP="007C525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2.1. </w:t>
      </w:r>
      <w:proofErr w:type="gramStart"/>
      <w:r w:rsidRPr="00783C8A">
        <w:rPr>
          <w:spacing w:val="0"/>
          <w:w w:val="100"/>
        </w:rPr>
        <w:t>Разместить</w:t>
      </w:r>
      <w:proofErr w:type="gramEnd"/>
      <w:r w:rsidRPr="00783C8A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A6899" w:rsidRPr="00783C8A" w:rsidRDefault="00EA6899" w:rsidP="007C525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A6899" w:rsidRPr="00783C8A" w:rsidRDefault="00EA6899" w:rsidP="007C525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A6899" w:rsidRPr="00783C8A" w:rsidRDefault="00EA6899" w:rsidP="007C525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4. </w:t>
      </w:r>
      <w:proofErr w:type="gramStart"/>
      <w:r w:rsidRPr="00783C8A">
        <w:rPr>
          <w:spacing w:val="0"/>
          <w:w w:val="100"/>
        </w:rPr>
        <w:t>Контроль за</w:t>
      </w:r>
      <w:proofErr w:type="gramEnd"/>
      <w:r w:rsidRPr="00783C8A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A6899" w:rsidRPr="00783C8A" w:rsidRDefault="00EA6899" w:rsidP="00EA6899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783C8A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7C525C">
        <w:rPr>
          <w:b/>
          <w:bCs/>
          <w:spacing w:val="0"/>
          <w:w w:val="100"/>
        </w:rPr>
        <w:t xml:space="preserve"> </w:t>
      </w:r>
      <w:bookmarkStart w:id="0" w:name="_GoBack"/>
      <w:bookmarkEnd w:id="0"/>
      <w:r w:rsidRPr="00783C8A">
        <w:rPr>
          <w:b/>
          <w:bCs/>
          <w:spacing w:val="0"/>
          <w:w w:val="100"/>
        </w:rPr>
        <w:t>М.Н. ПЕРМЯКОВА</w:t>
      </w:r>
    </w:p>
    <w:p w:rsidR="00FF4A14" w:rsidRDefault="007C525C"/>
    <w:sectPr w:rsidR="00FF4A14" w:rsidSect="007C525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99"/>
    <w:rsid w:val="007C525C"/>
    <w:rsid w:val="008505A8"/>
    <w:rsid w:val="00A56E3A"/>
    <w:rsid w:val="00E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A6899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EA6899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A6899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EA6899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2020-12-03T04:34:00Z</dcterms:created>
  <dcterms:modified xsi:type="dcterms:W3CDTF">2020-12-03T04:35:00Z</dcterms:modified>
</cp:coreProperties>
</file>