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38" w:rsidRDefault="00B34D38" w:rsidP="00B34D38">
      <w:pPr>
        <w:pStyle w:val="3"/>
      </w:pPr>
      <w:r>
        <w:t>Администрация муниципального образования «Город Астрахань»</w:t>
      </w:r>
    </w:p>
    <w:p w:rsidR="00B34D38" w:rsidRDefault="00B34D38" w:rsidP="00B34D38">
      <w:pPr>
        <w:pStyle w:val="3"/>
      </w:pPr>
      <w:r>
        <w:t xml:space="preserve">РАСПОРЯЖЕНИЕ </w:t>
      </w:r>
      <w:bookmarkStart w:id="0" w:name="_GoBack"/>
      <w:bookmarkEnd w:id="0"/>
    </w:p>
    <w:p w:rsidR="00B34D38" w:rsidRDefault="00B34D38" w:rsidP="00B34D38">
      <w:pPr>
        <w:pStyle w:val="3"/>
      </w:pPr>
      <w:r>
        <w:t>30 января 2023 года № 88-р</w:t>
      </w:r>
    </w:p>
    <w:p w:rsidR="00B34D38" w:rsidRDefault="00B34D38" w:rsidP="00B34D38">
      <w:pPr>
        <w:pStyle w:val="3"/>
      </w:pPr>
      <w:r>
        <w:t xml:space="preserve">«Об утверждении проекта межевания территории </w:t>
      </w:r>
    </w:p>
    <w:p w:rsidR="00B34D38" w:rsidRDefault="00B34D38" w:rsidP="00B34D38">
      <w:pPr>
        <w:pStyle w:val="3"/>
      </w:pPr>
      <w:r>
        <w:t xml:space="preserve">в границах улиц Вагнера, </w:t>
      </w:r>
      <w:proofErr w:type="spellStart"/>
      <w:r>
        <w:t>Кутумной</w:t>
      </w:r>
      <w:proofErr w:type="spellEnd"/>
      <w:r>
        <w:t>, С. Перовской</w:t>
      </w:r>
    </w:p>
    <w:p w:rsidR="00B34D38" w:rsidRDefault="00B34D38" w:rsidP="00B34D38">
      <w:pPr>
        <w:pStyle w:val="3"/>
      </w:pPr>
      <w:r>
        <w:t xml:space="preserve"> в Кировском районе г. Астрахани»</w:t>
      </w:r>
    </w:p>
    <w:p w:rsidR="00B34D38" w:rsidRDefault="00B34D38" w:rsidP="00B34D38">
      <w:pPr>
        <w:pStyle w:val="a3"/>
        <w:ind w:firstLine="709"/>
        <w:rPr>
          <w:spacing w:val="2"/>
        </w:rPr>
      </w:pPr>
      <w:proofErr w:type="gramStart"/>
      <w:r>
        <w:rPr>
          <w:spacing w:val="2"/>
        </w:rPr>
        <w:t xml:space="preserve">В связи с обращением ООО «СМУ № 3» от 05.12.2022 № 03-04-01-7587, в соответствии со ст. 41, 43, 46 Градостроительного кодекса Российской Федерации, в целях внесения изменений в проект планировки и межевания территории в границах улиц Вагнера, </w:t>
      </w:r>
      <w:proofErr w:type="spellStart"/>
      <w:r>
        <w:rPr>
          <w:spacing w:val="2"/>
        </w:rPr>
        <w:t>Кутумной</w:t>
      </w:r>
      <w:proofErr w:type="spellEnd"/>
      <w:r>
        <w:rPr>
          <w:spacing w:val="2"/>
        </w:rPr>
        <w:t>, С. Перовской в Кировском районе г. Астрахани, утвержденный постановлением администрации муниципального образования «Город Астрахань» от 26.11.2015 № 8192, измененный документациями, утвержденными распоряжениями администрации муниципального образования</w:t>
      </w:r>
      <w:proofErr w:type="gramEnd"/>
      <w:r>
        <w:rPr>
          <w:spacing w:val="2"/>
        </w:rPr>
        <w:t xml:space="preserve"> «Город Астрахань» от 13.03.2020 № 467-р, от 12.11.2021 № 1991-р, от 18.03.2022 № 456-р:</w:t>
      </w:r>
    </w:p>
    <w:p w:rsidR="00B34D38" w:rsidRDefault="00B34D38" w:rsidP="00B34D38">
      <w:pPr>
        <w:pStyle w:val="a3"/>
        <w:ind w:firstLine="709"/>
      </w:pPr>
      <w:r>
        <w:t xml:space="preserve">1. Утвердить прилагаемый проект межевания территории в границах улиц Вагнера, </w:t>
      </w:r>
      <w:proofErr w:type="spellStart"/>
      <w:r>
        <w:t>Кутумной</w:t>
      </w:r>
      <w:proofErr w:type="spellEnd"/>
      <w:r>
        <w:t>, С. Перовской в Кировском районе г. Астрахани.</w:t>
      </w:r>
    </w:p>
    <w:p w:rsidR="00B34D38" w:rsidRDefault="00B34D38" w:rsidP="00B34D38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B34D38" w:rsidRDefault="00B34D38" w:rsidP="00B34D38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«Городской округ город Астрахань» и проект межевания территории на официальном сайте администрации муниципального образования «Городской округ город Астрахань».</w:t>
      </w:r>
    </w:p>
    <w:p w:rsidR="00B34D38" w:rsidRDefault="00B34D38" w:rsidP="00B34D38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«Городской округ 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«Городской округ город Астрахань».</w:t>
      </w:r>
    </w:p>
    <w:p w:rsidR="00B34D38" w:rsidRDefault="00B34D38" w:rsidP="00B34D38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«Городской округ 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34D38" w:rsidRDefault="00B34D38" w:rsidP="00B34D38">
      <w:pPr>
        <w:pStyle w:val="a3"/>
        <w:ind w:firstLine="709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B34D38" w:rsidRDefault="00B34D38" w:rsidP="00B34D38">
      <w:pPr>
        <w:pStyle w:val="a3"/>
        <w:jc w:val="right"/>
        <w:rPr>
          <w:b/>
          <w:bCs/>
        </w:rPr>
      </w:pPr>
      <w:r>
        <w:rPr>
          <w:b/>
          <w:bCs/>
        </w:rPr>
        <w:t>О.А. ПОЛУМОРДВИНОВ</w:t>
      </w:r>
    </w:p>
    <w:p w:rsidR="00FF4A14" w:rsidRDefault="00EE5819"/>
    <w:sectPr w:rsidR="00FF4A14" w:rsidSect="00B34D3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38"/>
    <w:rsid w:val="00496C0C"/>
    <w:rsid w:val="00585831"/>
    <w:rsid w:val="006228D2"/>
    <w:rsid w:val="008505A8"/>
    <w:rsid w:val="00A56E3A"/>
    <w:rsid w:val="00B34D38"/>
    <w:rsid w:val="00C85F10"/>
    <w:rsid w:val="00E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34D3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34D3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34D3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34D3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2023-02-01T10:31:00Z</dcterms:created>
  <dcterms:modified xsi:type="dcterms:W3CDTF">2023-02-01T10:37:00Z</dcterms:modified>
</cp:coreProperties>
</file>