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A16" w:rsidRPr="00F07AA0" w:rsidRDefault="005A6A16" w:rsidP="005A6A16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6C7C23" w:rsidRDefault="005A6A16" w:rsidP="005A6A16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5A6A16" w:rsidRPr="00F07AA0" w:rsidRDefault="005A6A16" w:rsidP="005A6A16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1906-р</w:t>
      </w:r>
    </w:p>
    <w:p w:rsidR="005A6A16" w:rsidRPr="00F07AA0" w:rsidRDefault="005A6A16" w:rsidP="005A6A16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F07AA0">
        <w:rPr>
          <w:spacing w:val="0"/>
        </w:rPr>
        <w:t xml:space="preserve">реконструкции объекта капитального строительства </w:t>
      </w:r>
    </w:p>
    <w:p w:rsidR="005A6A16" w:rsidRPr="00F07AA0" w:rsidRDefault="005A6A16" w:rsidP="005A6A16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по пер. 2-й </w:t>
      </w:r>
      <w:proofErr w:type="spellStart"/>
      <w:r w:rsidRPr="00F07AA0">
        <w:rPr>
          <w:spacing w:val="0"/>
        </w:rPr>
        <w:t>Тихореченский</w:t>
      </w:r>
      <w:proofErr w:type="spellEnd"/>
      <w:r w:rsidRPr="00F07AA0">
        <w:rPr>
          <w:spacing w:val="0"/>
        </w:rPr>
        <w:t>, 6 в Кировском районе г. Астрахани»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Ахметовой А.К. от 24.05.2019 № 05-04-01-3668, действующей за Гриднева Д.А. по доверенности, удостоверенной нотариусом города Астрахани </w:t>
      </w:r>
      <w:proofErr w:type="spellStart"/>
      <w:r w:rsidRPr="00F07AA0">
        <w:rPr>
          <w:spacing w:val="0"/>
        </w:rPr>
        <w:t>Воляковой</w:t>
      </w:r>
      <w:proofErr w:type="spellEnd"/>
      <w:r w:rsidRPr="00F07AA0">
        <w:rPr>
          <w:spacing w:val="0"/>
        </w:rPr>
        <w:t xml:space="preserve"> В.В., зарегистрированной в реестре за № 30/06-н/30-2019-2-516 от 06.03.2019,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F07AA0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 w:rsidRPr="00F07AA0">
        <w:rPr>
          <w:spacing w:val="0"/>
        </w:rPr>
        <w:t>Тихореченский</w:t>
      </w:r>
      <w:proofErr w:type="spellEnd"/>
      <w:r w:rsidRPr="00F07AA0">
        <w:rPr>
          <w:spacing w:val="0"/>
        </w:rPr>
        <w:t xml:space="preserve">, 6 в Кировском районе г. Астрахани в отношении расстояния от основного строения на земельном участке площадью 904 кв. м (кадастровый номер 30:12:010016:237) до границ земельных участков в </w:t>
      </w:r>
      <w:proofErr w:type="spellStart"/>
      <w:r w:rsidRPr="00F07AA0">
        <w:rPr>
          <w:spacing w:val="0"/>
        </w:rPr>
        <w:t>снт</w:t>
      </w:r>
      <w:proofErr w:type="spellEnd"/>
      <w:r w:rsidRPr="00F07AA0">
        <w:rPr>
          <w:spacing w:val="0"/>
        </w:rPr>
        <w:t xml:space="preserve"> «Садовод», в районе </w:t>
      </w:r>
      <w:proofErr w:type="gramStart"/>
      <w:r w:rsidRPr="00F07AA0">
        <w:rPr>
          <w:spacing w:val="0"/>
        </w:rPr>
        <w:t>п</w:t>
      </w:r>
      <w:proofErr w:type="gramEnd"/>
      <w:r w:rsidRPr="00F07AA0">
        <w:rPr>
          <w:spacing w:val="0"/>
        </w:rPr>
        <w:t xml:space="preserve">/л «В. Дубинина», уч. № 79 - 0,3 м, в с/т «Садовод», расположенном в районе </w:t>
      </w:r>
      <w:proofErr w:type="gramStart"/>
      <w:r w:rsidRPr="00F07AA0">
        <w:rPr>
          <w:spacing w:val="0"/>
        </w:rPr>
        <w:t>п</w:t>
      </w:r>
      <w:proofErr w:type="gramEnd"/>
      <w:r w:rsidRPr="00F07AA0">
        <w:rPr>
          <w:spacing w:val="0"/>
        </w:rPr>
        <w:t>/л «В. Дубинина» (Покровская роща), уч. № 64 - 1,0 м.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A6A16" w:rsidRPr="00F07AA0" w:rsidRDefault="005A6A16" w:rsidP="006C7C2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5A6A16" w:rsidP="006C7C23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6C7C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A16"/>
    <w:rsid w:val="005A6A16"/>
    <w:rsid w:val="006C7C23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A1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6A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6A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A1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6A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6A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2019-08-08T05:33:00Z</dcterms:created>
  <dcterms:modified xsi:type="dcterms:W3CDTF">2019-08-08T05:34:00Z</dcterms:modified>
</cp:coreProperties>
</file>