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FD5" w:rsidRPr="00F07AA0" w:rsidRDefault="00B14FD5" w:rsidP="00B14FD5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E41B4A" w:rsidRDefault="00B14FD5" w:rsidP="00B14FD5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B14FD5" w:rsidRPr="00F07AA0" w:rsidRDefault="00B14FD5" w:rsidP="00B14FD5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31 июля 2019 года № 1909-р</w:t>
      </w:r>
    </w:p>
    <w:p w:rsidR="00B14FD5" w:rsidRPr="00F07AA0" w:rsidRDefault="00B14FD5" w:rsidP="00B14FD5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проведении общественных обсуждений материалов: </w:t>
      </w:r>
    </w:p>
    <w:p w:rsidR="00B14FD5" w:rsidRPr="00F07AA0" w:rsidRDefault="00B14FD5" w:rsidP="00B14FD5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«Экологическое обоснование хозяйственной деятельност</w:t>
      </w:r>
      <w:proofErr w:type="gramStart"/>
      <w:r w:rsidRPr="00F07AA0">
        <w:rPr>
          <w:spacing w:val="0"/>
        </w:rPr>
        <w:t>и ООО</w:t>
      </w:r>
      <w:proofErr w:type="gramEnd"/>
      <w:r w:rsidRPr="00F07AA0">
        <w:rPr>
          <w:spacing w:val="0"/>
        </w:rPr>
        <w:t xml:space="preserve"> «ПКФ «ЦГП»</w:t>
      </w:r>
    </w:p>
    <w:p w:rsidR="00B14FD5" w:rsidRPr="00F07AA0" w:rsidRDefault="00B14FD5" w:rsidP="00E41B4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07AA0">
        <w:rPr>
          <w:spacing w:val="0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экологической экспертизе», «Об охране окружающей среды», «О внутренних морских водах, территориальном море и прилежащей зоне РФ», «Об основах общественного контроля», руководствуясь приказом </w:t>
      </w:r>
      <w:proofErr w:type="spellStart"/>
      <w:r w:rsidRPr="00F07AA0">
        <w:rPr>
          <w:spacing w:val="0"/>
        </w:rPr>
        <w:t>Госкомэкологии</w:t>
      </w:r>
      <w:proofErr w:type="spellEnd"/>
      <w:r w:rsidRPr="00F07AA0">
        <w:rPr>
          <w:spacing w:val="0"/>
        </w:rPr>
        <w:t xml:space="preserve"> РФ от 16.05.2000 № 372 «Об утверждении Положения об оценке воздействия намечаемой хозяйственной и иной деятельности на окружающую среду в Российской Федерации», Положением</w:t>
      </w:r>
      <w:proofErr w:type="gramEnd"/>
      <w:r w:rsidRPr="00F07AA0">
        <w:rPr>
          <w:spacing w:val="0"/>
        </w:rPr>
        <w:t xml:space="preserve"> о порядке организации и проведения общественных обсуждений о намечаемой хозяйственной и иной деятельности, которая подлежит экологической экспертизе, в муниципальном образовании «Город Астрахань», утвержденным постановлением администрации муниципального образования «Город Астрахань» от 01.10.2018 № 575, Уставом муниципального образования «Город Астрахань», на основании поступившего обращения ООО «ПКФ «ЦГП» от 02.07.2019 № 33-01-16858:</w:t>
      </w:r>
    </w:p>
    <w:p w:rsidR="00B14FD5" w:rsidRPr="00F07AA0" w:rsidRDefault="00B14FD5" w:rsidP="00E41B4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Назначить на 10.10.2019 в 10.00 общественные обсуждения материалов: </w:t>
      </w:r>
      <w:proofErr w:type="gramStart"/>
      <w:r w:rsidRPr="00F07AA0">
        <w:rPr>
          <w:spacing w:val="0"/>
        </w:rPr>
        <w:t>«Экологическое обоснование хозяйственной деятельности ООО «ПКФ «ЦГП» (погрузочно-разгрузочные работы в границах внутренних морских вод), в том числе материалов оценки воздействия на окружающую среду, с целью изучения общественного мнения и выявления возможного негативного влияния деятельности на окружающую среду и здоровье населения района (населенного пункта), а также принятия мер по устранению влияния, если таковое будет выявлено.</w:t>
      </w:r>
      <w:proofErr w:type="gramEnd"/>
    </w:p>
    <w:p w:rsidR="00B14FD5" w:rsidRPr="00F07AA0" w:rsidRDefault="00B14FD5" w:rsidP="00E41B4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2. Определить местом проведения общественных обсуждений: 414056, г. Астрахань, ул. Ю. </w:t>
      </w:r>
      <w:proofErr w:type="spellStart"/>
      <w:r w:rsidRPr="00F07AA0">
        <w:rPr>
          <w:spacing w:val="0"/>
        </w:rPr>
        <w:t>Селенского</w:t>
      </w:r>
      <w:proofErr w:type="spellEnd"/>
      <w:r w:rsidRPr="00F07AA0">
        <w:rPr>
          <w:spacing w:val="0"/>
        </w:rPr>
        <w:t>, 13, офис 413.</w:t>
      </w:r>
    </w:p>
    <w:p w:rsidR="00B14FD5" w:rsidRPr="00F07AA0" w:rsidRDefault="00B14FD5" w:rsidP="00E41B4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Утвердить прилагаемый состав комиссии по проведению общественных обсуждений.</w:t>
      </w:r>
    </w:p>
    <w:p w:rsidR="00B14FD5" w:rsidRPr="00F07AA0" w:rsidRDefault="00B14FD5" w:rsidP="00E41B4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4. Комиссии по проведению общественных обсуждений обеспечить проведение общественных обсуждений по планируемой деятельности с составлением итогового протокола.</w:t>
      </w:r>
    </w:p>
    <w:p w:rsidR="00B14FD5" w:rsidRPr="00F07AA0" w:rsidRDefault="00B14FD5" w:rsidP="00E41B4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5. Управлению по коммунальному хозяйству и благоустройству администрации муниципального образования «Город Астрахань» обеспечить:</w:t>
      </w:r>
    </w:p>
    <w:p w:rsidR="00B14FD5" w:rsidRPr="00F07AA0" w:rsidRDefault="00B14FD5" w:rsidP="00E41B4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5.1. Организацию общественных обсуждений.</w:t>
      </w:r>
    </w:p>
    <w:p w:rsidR="00B14FD5" w:rsidRPr="00F07AA0" w:rsidRDefault="00B14FD5" w:rsidP="00E41B4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5.2. Доступ заинтересованных лиц к материалам, указанным в пункте 1 </w:t>
      </w:r>
      <w:proofErr w:type="gramStart"/>
      <w:r w:rsidRPr="00F07AA0">
        <w:rPr>
          <w:spacing w:val="0"/>
        </w:rPr>
        <w:t>настоя­щего</w:t>
      </w:r>
      <w:proofErr w:type="gramEnd"/>
      <w:r w:rsidRPr="00F07AA0">
        <w:rPr>
          <w:spacing w:val="0"/>
        </w:rPr>
        <w:t xml:space="preserve"> распоряжения, по адресу: г. Астрахань, ул. Чехова, 10, кабинет № 14, отдел экологии и озеленения управления по коммунальному хозяйству и благоустройству администрации муниципального образования «Город Астрахань».</w:t>
      </w:r>
    </w:p>
    <w:p w:rsidR="00B14FD5" w:rsidRPr="00F07AA0" w:rsidRDefault="00B14FD5" w:rsidP="00E41B4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5.3. Прием замечаний и предложений от заинтересованных лиц по вопросу общественных обсуждений в письменном виде в течение 30 дней со дня опубликования информации.</w:t>
      </w:r>
    </w:p>
    <w:p w:rsidR="00B14FD5" w:rsidRPr="00F07AA0" w:rsidRDefault="00B14FD5" w:rsidP="00E41B4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6. ООО «ПКФ «ЦГП» обеспечить:</w:t>
      </w:r>
    </w:p>
    <w:p w:rsidR="00B14FD5" w:rsidRPr="00F07AA0" w:rsidRDefault="00B14FD5" w:rsidP="00E41B4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6.1. Подготовку материалов и размещение информационного сообщения о проведении общественных обсуждений в информационно-телекоммуникационной сети Интернет, в газетах местного, регионального и федерального уровней не </w:t>
      </w:r>
      <w:proofErr w:type="gramStart"/>
      <w:r w:rsidRPr="00F07AA0">
        <w:rPr>
          <w:spacing w:val="0"/>
        </w:rPr>
        <w:t>позднее</w:t>
      </w:r>
      <w:proofErr w:type="gramEnd"/>
      <w:r w:rsidRPr="00F07AA0">
        <w:rPr>
          <w:spacing w:val="0"/>
        </w:rPr>
        <w:t xml:space="preserve"> чем за 30 дней до окончания проведения общественных обсуждений.</w:t>
      </w:r>
    </w:p>
    <w:p w:rsidR="00B14FD5" w:rsidRPr="00F07AA0" w:rsidRDefault="00B14FD5" w:rsidP="00E41B4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6.2. Доступ заинтересованных лиц к материалам, указанным в пункте 1 настоящего распоряжения, по адресу: 414056, г. Астрахань, ул. Ю. </w:t>
      </w:r>
      <w:proofErr w:type="spellStart"/>
      <w:r w:rsidRPr="00F07AA0">
        <w:rPr>
          <w:spacing w:val="0"/>
        </w:rPr>
        <w:t>Селенского</w:t>
      </w:r>
      <w:proofErr w:type="spellEnd"/>
      <w:r w:rsidRPr="00F07AA0">
        <w:rPr>
          <w:spacing w:val="0"/>
        </w:rPr>
        <w:t>, 13, офис 413.</w:t>
      </w:r>
    </w:p>
    <w:p w:rsidR="00B14FD5" w:rsidRPr="00F07AA0" w:rsidRDefault="00B14FD5" w:rsidP="00E41B4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6.3. Прием замечаний и предложений от заинтересованных лиц по вопросу общественных обсуждений в письменном виде в течение 30 дней со дня опубликования информации.</w:t>
      </w:r>
    </w:p>
    <w:p w:rsidR="00B14FD5" w:rsidRPr="00F07AA0" w:rsidRDefault="00B14FD5" w:rsidP="00E41B4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6.4. Размещение в информационно-телекоммуникационной сети Интернет результатов общественного обсуждения с опубликованием итогового протокола.</w:t>
      </w:r>
    </w:p>
    <w:p w:rsidR="00B14FD5" w:rsidRPr="00F07AA0" w:rsidRDefault="00B14FD5" w:rsidP="00E41B4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7. Управлению информационной политики администрации муниципального образования «Город Астрахань»:</w:t>
      </w:r>
    </w:p>
    <w:p w:rsidR="00B14FD5" w:rsidRPr="00F07AA0" w:rsidRDefault="00B14FD5" w:rsidP="00E41B4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7.1.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14FD5" w:rsidRPr="00F07AA0" w:rsidRDefault="00B14FD5" w:rsidP="00E41B4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7.2.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14FD5" w:rsidRPr="00F07AA0" w:rsidRDefault="00B14FD5" w:rsidP="00E41B4A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8.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B14FD5" w:rsidRPr="00F07AA0" w:rsidRDefault="00B14FD5" w:rsidP="00B14FD5">
      <w:pPr>
        <w:pStyle w:val="a3"/>
        <w:spacing w:line="240" w:lineRule="auto"/>
        <w:jc w:val="right"/>
        <w:rPr>
          <w:b/>
          <w:bCs/>
          <w:spacing w:val="0"/>
        </w:rPr>
      </w:pPr>
      <w:r w:rsidRPr="00F07AA0">
        <w:rPr>
          <w:b/>
          <w:bCs/>
          <w:spacing w:val="0"/>
        </w:rPr>
        <w:t xml:space="preserve">Глава администрации </w:t>
      </w:r>
      <w:r w:rsidRPr="00F07AA0">
        <w:rPr>
          <w:b/>
          <w:bCs/>
          <w:caps/>
          <w:spacing w:val="0"/>
        </w:rPr>
        <w:t>Р.Л. Харисов</w:t>
      </w:r>
      <w:r w:rsidRPr="00F07AA0">
        <w:rPr>
          <w:b/>
          <w:bCs/>
          <w:spacing w:val="0"/>
        </w:rPr>
        <w:t xml:space="preserve"> </w:t>
      </w:r>
    </w:p>
    <w:p w:rsidR="00B14FD5" w:rsidRPr="00F07AA0" w:rsidRDefault="00B14FD5" w:rsidP="00B14FD5">
      <w:pPr>
        <w:pStyle w:val="a3"/>
        <w:spacing w:line="240" w:lineRule="auto"/>
        <w:ind w:left="2835" w:firstLine="0"/>
        <w:rPr>
          <w:spacing w:val="0"/>
        </w:rPr>
      </w:pPr>
    </w:p>
    <w:p w:rsidR="00E41B4A" w:rsidRDefault="00E41B4A" w:rsidP="00B14FD5">
      <w:pPr>
        <w:pStyle w:val="a3"/>
        <w:spacing w:line="240" w:lineRule="auto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B14FD5" w:rsidRPr="00F07AA0" w:rsidRDefault="00B14FD5" w:rsidP="00B14FD5">
      <w:pPr>
        <w:pStyle w:val="a3"/>
        <w:spacing w:line="240" w:lineRule="auto"/>
        <w:ind w:left="2835" w:firstLine="0"/>
        <w:rPr>
          <w:spacing w:val="0"/>
        </w:rPr>
      </w:pPr>
      <w:proofErr w:type="gramStart"/>
      <w:r w:rsidRPr="00F07AA0">
        <w:rPr>
          <w:spacing w:val="0"/>
        </w:rPr>
        <w:lastRenderedPageBreak/>
        <w:t>Утвержден</w:t>
      </w:r>
      <w:proofErr w:type="gramEnd"/>
      <w:r w:rsidRPr="00F07AA0">
        <w:rPr>
          <w:spacing w:val="0"/>
        </w:rPr>
        <w:t xml:space="preserve"> распоряжением администрации </w:t>
      </w:r>
    </w:p>
    <w:p w:rsidR="00B14FD5" w:rsidRPr="00F07AA0" w:rsidRDefault="00B14FD5" w:rsidP="00B14FD5">
      <w:pPr>
        <w:pStyle w:val="a3"/>
        <w:spacing w:line="240" w:lineRule="auto"/>
        <w:ind w:left="2835" w:firstLine="0"/>
        <w:rPr>
          <w:spacing w:val="0"/>
        </w:rPr>
      </w:pPr>
      <w:r w:rsidRPr="00F07AA0">
        <w:rPr>
          <w:spacing w:val="0"/>
        </w:rPr>
        <w:t>муниципального образования «Город Астрахань»</w:t>
      </w:r>
    </w:p>
    <w:p w:rsidR="00B14FD5" w:rsidRPr="00F07AA0" w:rsidRDefault="00B14FD5" w:rsidP="00B14FD5">
      <w:pPr>
        <w:pStyle w:val="a3"/>
        <w:spacing w:line="240" w:lineRule="auto"/>
        <w:ind w:left="2835" w:firstLine="0"/>
        <w:rPr>
          <w:spacing w:val="0"/>
        </w:rPr>
      </w:pPr>
      <w:r w:rsidRPr="00F07AA0">
        <w:rPr>
          <w:spacing w:val="0"/>
        </w:rPr>
        <w:t>от 31.07.2019 № 1909-р</w:t>
      </w:r>
    </w:p>
    <w:p w:rsidR="00E41B4A" w:rsidRDefault="00E41B4A" w:rsidP="00B14FD5">
      <w:pPr>
        <w:pStyle w:val="3"/>
        <w:spacing w:line="240" w:lineRule="auto"/>
        <w:rPr>
          <w:spacing w:val="0"/>
        </w:rPr>
      </w:pPr>
    </w:p>
    <w:p w:rsidR="00B14FD5" w:rsidRPr="00F07AA0" w:rsidRDefault="00B14FD5" w:rsidP="00B14FD5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Состав комиссии по проведению общественных обсуждений</w:t>
      </w:r>
    </w:p>
    <w:p w:rsidR="00B14FD5" w:rsidRPr="00E41B4A" w:rsidRDefault="00B14FD5" w:rsidP="00E41B4A">
      <w:pPr>
        <w:pStyle w:val="a3"/>
        <w:spacing w:line="240" w:lineRule="auto"/>
        <w:ind w:firstLine="709"/>
        <w:rPr>
          <w:spacing w:val="0"/>
        </w:rPr>
      </w:pPr>
      <w:r w:rsidRPr="00E41B4A">
        <w:rPr>
          <w:spacing w:val="0"/>
        </w:rPr>
        <w:t>- начальник управления по коммунальному хозяйству и благоустройству администрации МО «Город Астрахань», председатель комиссии;</w:t>
      </w:r>
    </w:p>
    <w:p w:rsidR="00B14FD5" w:rsidRPr="00E41B4A" w:rsidRDefault="00B14FD5" w:rsidP="00E41B4A">
      <w:pPr>
        <w:pStyle w:val="a3"/>
        <w:spacing w:line="240" w:lineRule="auto"/>
        <w:ind w:firstLine="709"/>
        <w:rPr>
          <w:spacing w:val="0"/>
        </w:rPr>
      </w:pPr>
      <w:r w:rsidRPr="00E41B4A">
        <w:rPr>
          <w:spacing w:val="0"/>
        </w:rPr>
        <w:t>- начальник отдела экологии и озеленения управления по коммунальному хозяйству и благоустройству администрации МО «Город Астрахань»;</w:t>
      </w:r>
    </w:p>
    <w:p w:rsidR="00B14FD5" w:rsidRPr="00E41B4A" w:rsidRDefault="00B14FD5" w:rsidP="00E41B4A">
      <w:pPr>
        <w:pStyle w:val="a3"/>
        <w:spacing w:line="240" w:lineRule="auto"/>
        <w:ind w:firstLine="709"/>
        <w:rPr>
          <w:spacing w:val="0"/>
        </w:rPr>
      </w:pPr>
      <w:r w:rsidRPr="00E41B4A">
        <w:rPr>
          <w:spacing w:val="0"/>
        </w:rPr>
        <w:t>- ведущий инженер отдела экологии и озеленения управления по коммунальному хозяйству и благоустройству администрации МО «Город Астрахань», секретарь комиссии;</w:t>
      </w:r>
    </w:p>
    <w:p w:rsidR="00B14FD5" w:rsidRPr="00E41B4A" w:rsidRDefault="00B14FD5" w:rsidP="00E41B4A">
      <w:pPr>
        <w:pStyle w:val="a3"/>
        <w:spacing w:line="240" w:lineRule="auto"/>
        <w:ind w:firstLine="709"/>
        <w:rPr>
          <w:spacing w:val="0"/>
        </w:rPr>
      </w:pPr>
      <w:r w:rsidRPr="00E41B4A">
        <w:rPr>
          <w:spacing w:val="0"/>
        </w:rPr>
        <w:t>- директор ООО «ПКФ «ЦГП»;</w:t>
      </w:r>
    </w:p>
    <w:p w:rsidR="00C47048" w:rsidRDefault="00B14FD5" w:rsidP="00E41B4A">
      <w:pPr>
        <w:spacing w:after="0" w:line="240" w:lineRule="auto"/>
        <w:ind w:firstLine="709"/>
      </w:pPr>
      <w:r w:rsidRPr="00E41B4A">
        <w:rPr>
          <w:rFonts w:ascii="Arial" w:hAnsi="Arial" w:cs="Arial"/>
          <w:sz w:val="18"/>
          <w:szCs w:val="18"/>
        </w:rPr>
        <w:t>- главный инженер ООО «ПКФ «ЦГП».</w:t>
      </w:r>
      <w:bookmarkStart w:id="0" w:name="_GoBack"/>
      <w:bookmarkEnd w:id="0"/>
    </w:p>
    <w:sectPr w:rsidR="00C47048" w:rsidSect="00E41B4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FD5"/>
    <w:rsid w:val="00B14FD5"/>
    <w:rsid w:val="00C47048"/>
    <w:rsid w:val="00E41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FD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4FD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4F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FD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4FD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4F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693</Words>
  <Characters>3955</Characters>
  <Application>Microsoft Office Word</Application>
  <DocSecurity>0</DocSecurity>
  <Lines>32</Lines>
  <Paragraphs>9</Paragraphs>
  <ScaleCrop>false</ScaleCrop>
  <Company/>
  <LinksUpToDate>false</LinksUpToDate>
  <CharactersWithSpaces>4639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2019-08-08T05:44:00Z</dcterms:created>
  <dcterms:modified xsi:type="dcterms:W3CDTF">2019-08-08T05:46:00Z</dcterms:modified>
</cp:coreProperties>
</file>