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F4" w:rsidRDefault="00944EF4" w:rsidP="00944EF4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944EF4" w:rsidRDefault="00944EF4" w:rsidP="00944EF4">
      <w:pPr>
        <w:pStyle w:val="3"/>
      </w:pPr>
      <w:r>
        <w:t xml:space="preserve">РАСПОРЯЖЕНИЕ </w:t>
      </w:r>
      <w:r w:rsidR="00AE514B">
        <w:br/>
      </w:r>
      <w:r>
        <w:t>31 марта 2025 года № 419-р</w:t>
      </w:r>
    </w:p>
    <w:p w:rsidR="00944EF4" w:rsidRDefault="00944EF4" w:rsidP="00944EF4">
      <w:pPr>
        <w:pStyle w:val="3"/>
      </w:pPr>
      <w:r>
        <w:t>«О внесении изменения в распоряжение администрации муниципального образования «Город Астрахань» от 28.12.2015 № 1302-р»</w:t>
      </w:r>
    </w:p>
    <w:p w:rsidR="00944EF4" w:rsidRDefault="00944EF4" w:rsidP="00944EF4">
      <w:pPr>
        <w:pStyle w:val="a4"/>
        <w:ind w:firstLine="709"/>
      </w:pPr>
      <w:r>
        <w:t>В целях реализации решения Городской Думы муниципального образования «Город Астрахань» от 18.09.2012 № 134 «Об утверждении Положения о муниципальной трехсторонней комиссии по регулированию социально-трудовых отношений в сфере образования города Астрахани»:</w:t>
      </w:r>
    </w:p>
    <w:p w:rsidR="00944EF4" w:rsidRDefault="00944EF4" w:rsidP="00944EF4">
      <w:pPr>
        <w:pStyle w:val="a4"/>
        <w:ind w:firstLine="709"/>
      </w:pPr>
      <w:r>
        <w:t>1. Внести в распоряжение администрации муниципального образования «Город Астрахань» от 28.12.2015 № 1302-р «О назначении координатора трехсторонней комиссии по регулированию социально-трудовых отношений в сфере образования города Астрахани» с изменениями, внесенными распоряжениями администрации муниципального образования «Город Астрахань» от 03.12.2020 № 2168-р, от 10.03.2022 № 386-р (далее - распоряжение), следующее изменение:</w:t>
      </w:r>
    </w:p>
    <w:p w:rsidR="00944EF4" w:rsidRDefault="00944EF4" w:rsidP="00944EF4">
      <w:pPr>
        <w:pStyle w:val="a4"/>
        <w:ind w:firstLine="709"/>
      </w:pPr>
      <w:r>
        <w:t>- пункт 1 распоряжения изложить в новой редакции:</w:t>
      </w:r>
    </w:p>
    <w:p w:rsidR="00944EF4" w:rsidRDefault="00944EF4" w:rsidP="00944EF4">
      <w:pPr>
        <w:pStyle w:val="a4"/>
        <w:ind w:firstLine="709"/>
      </w:pPr>
      <w:r>
        <w:t>«1. Назначить координатором трехсторонней комиссии по регулированию социально-трудовых отношений в сфере образования города Астрахани начальника управления образования администрации муниципального образования «Городской округ город Астрахань» Фролова Сергея Сергеевича</w:t>
      </w:r>
      <w:proofErr w:type="gramStart"/>
      <w:r>
        <w:t>.».</w:t>
      </w:r>
      <w:proofErr w:type="gramEnd"/>
    </w:p>
    <w:p w:rsidR="00944EF4" w:rsidRDefault="00944EF4" w:rsidP="00944EF4">
      <w:pPr>
        <w:pStyle w:val="a4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44EF4" w:rsidRDefault="00944EF4" w:rsidP="00944EF4">
      <w:pPr>
        <w:pStyle w:val="a4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44EF4" w:rsidRDefault="00944EF4" w:rsidP="00944EF4">
      <w:pPr>
        <w:pStyle w:val="a4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44EF4" w:rsidRDefault="00944EF4" w:rsidP="00944EF4">
      <w:pPr>
        <w:pStyle w:val="a4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944EF4" w:rsidRDefault="00944EF4" w:rsidP="00944EF4">
      <w:pPr>
        <w:pStyle w:val="a4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44EF4" w:rsidRDefault="00944EF4" w:rsidP="00944EF4">
      <w:pPr>
        <w:pStyle w:val="a4"/>
        <w:ind w:firstLine="709"/>
        <w:rPr>
          <w:spacing w:val="2"/>
        </w:rPr>
      </w:pPr>
      <w:r>
        <w:rPr>
          <w:spacing w:val="2"/>
        </w:rPr>
        <w:t xml:space="preserve">3.2.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44EF4" w:rsidRDefault="00944EF4" w:rsidP="00944EF4">
      <w:pPr>
        <w:pStyle w:val="a4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944EF4" w:rsidRDefault="00944EF4" w:rsidP="00944EF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44EF4" w:rsidRDefault="00944EF4" w:rsidP="00944EF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FB57DF"/>
    <w:sectPr w:rsidR="00FF4A14" w:rsidSect="00944E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F4"/>
    <w:rsid w:val="008505A8"/>
    <w:rsid w:val="00944EF4"/>
    <w:rsid w:val="00A56E3A"/>
    <w:rsid w:val="00AE514B"/>
    <w:rsid w:val="00FB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4E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4E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44EF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4E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4E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44EF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2025-04-10T05:19:00Z</dcterms:created>
  <dcterms:modified xsi:type="dcterms:W3CDTF">2025-04-10T05:19:00Z</dcterms:modified>
</cp:coreProperties>
</file>