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0FE" w:rsidRPr="001B7860" w:rsidRDefault="00B650FE" w:rsidP="00B650FE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8E55AE" w:rsidRDefault="00B650FE" w:rsidP="00B650FE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B650FE" w:rsidRPr="001B7860" w:rsidRDefault="00B650FE" w:rsidP="00B650FE">
      <w:pPr>
        <w:pStyle w:val="3"/>
        <w:rPr>
          <w:spacing w:val="0"/>
        </w:rPr>
      </w:pPr>
      <w:r w:rsidRPr="001B7860">
        <w:rPr>
          <w:spacing w:val="0"/>
        </w:rPr>
        <w:t>31 января 2020 года № 167-р</w:t>
      </w:r>
    </w:p>
    <w:p w:rsidR="00B650FE" w:rsidRPr="001B7860" w:rsidRDefault="00B650FE" w:rsidP="00B650FE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на отклонение от </w:t>
      </w:r>
      <w:proofErr w:type="gramStart"/>
      <w:r w:rsidRPr="001B7860">
        <w:rPr>
          <w:spacing w:val="0"/>
        </w:rPr>
        <w:t>предельных</w:t>
      </w:r>
      <w:proofErr w:type="gramEnd"/>
      <w:r w:rsidRPr="001B7860">
        <w:rPr>
          <w:spacing w:val="0"/>
        </w:rPr>
        <w:t xml:space="preserve"> </w:t>
      </w:r>
    </w:p>
    <w:p w:rsidR="00B650FE" w:rsidRPr="001B7860" w:rsidRDefault="00B650FE" w:rsidP="00B650FE">
      <w:pPr>
        <w:pStyle w:val="3"/>
        <w:rPr>
          <w:spacing w:val="0"/>
        </w:rPr>
      </w:pPr>
      <w:r w:rsidRPr="001B7860">
        <w:rPr>
          <w:spacing w:val="0"/>
        </w:rPr>
        <w:t>параметров разрешенного строительства, реконструкции объекта</w:t>
      </w:r>
    </w:p>
    <w:p w:rsidR="00B650FE" w:rsidRPr="001B7860" w:rsidRDefault="00B650FE" w:rsidP="00B650FE">
      <w:pPr>
        <w:pStyle w:val="3"/>
        <w:rPr>
          <w:spacing w:val="0"/>
        </w:rPr>
      </w:pPr>
      <w:r w:rsidRPr="001B7860">
        <w:rPr>
          <w:spacing w:val="0"/>
        </w:rPr>
        <w:t xml:space="preserve">капитального строительства по ул. </w:t>
      </w:r>
      <w:proofErr w:type="gramStart"/>
      <w:r w:rsidRPr="001B7860">
        <w:rPr>
          <w:spacing w:val="0"/>
        </w:rPr>
        <w:t>Артельной</w:t>
      </w:r>
      <w:proofErr w:type="gramEnd"/>
      <w:r w:rsidRPr="001B7860">
        <w:rPr>
          <w:spacing w:val="0"/>
        </w:rPr>
        <w:t>, 58</w:t>
      </w:r>
    </w:p>
    <w:p w:rsidR="00B650FE" w:rsidRPr="001B7860" w:rsidRDefault="00B650FE" w:rsidP="00B650FE">
      <w:pPr>
        <w:pStyle w:val="3"/>
        <w:rPr>
          <w:spacing w:val="0"/>
        </w:rPr>
      </w:pPr>
      <w:r w:rsidRPr="001B7860">
        <w:rPr>
          <w:spacing w:val="0"/>
        </w:rPr>
        <w:t>в Ленинском районе г. Астрахани»</w:t>
      </w:r>
    </w:p>
    <w:p w:rsidR="00B650FE" w:rsidRPr="001B7860" w:rsidRDefault="00B650FE" w:rsidP="008E55AE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В связи с обращением </w:t>
      </w:r>
      <w:proofErr w:type="spellStart"/>
      <w:r w:rsidRPr="001B7860">
        <w:rPr>
          <w:spacing w:val="0"/>
        </w:rPr>
        <w:t>Мустафаева</w:t>
      </w:r>
      <w:proofErr w:type="spellEnd"/>
      <w:r w:rsidRPr="001B7860">
        <w:rPr>
          <w:spacing w:val="0"/>
        </w:rPr>
        <w:t xml:space="preserve"> А.К. от 11.11.2019 № 05-04-01-8054, в соответствии со ст. 40 </w:t>
      </w:r>
      <w:proofErr w:type="spellStart"/>
      <w:r w:rsidRPr="001B7860">
        <w:rPr>
          <w:spacing w:val="0"/>
        </w:rPr>
        <w:t>Градостроительного</w:t>
      </w:r>
      <w:proofErr w:type="gramStart"/>
      <w:r w:rsidRPr="001B7860">
        <w:rPr>
          <w:spacing w:val="0"/>
        </w:rPr>
        <w:t>.к</w:t>
      </w:r>
      <w:proofErr w:type="gramEnd"/>
      <w:r w:rsidRPr="001B7860">
        <w:rPr>
          <w:spacing w:val="0"/>
        </w:rPr>
        <w:t>одекса</w:t>
      </w:r>
      <w:proofErr w:type="spellEnd"/>
      <w:r w:rsidRPr="001B7860">
        <w:rPr>
          <w:spacing w:val="0"/>
        </w:rPr>
        <w:t xml:space="preserve">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B650FE" w:rsidRPr="001B7860" w:rsidRDefault="00B650FE" w:rsidP="008E55AE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</w:t>
      </w:r>
      <w:proofErr w:type="gramStart"/>
      <w:r w:rsidRPr="001B786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Артельной, 58 в Ленинском районе г. Астрахани в отношении земельного участка (кадастровый номер 30:12:020535:65), площадь которого 336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B650FE" w:rsidRPr="001B7860" w:rsidRDefault="00B650FE" w:rsidP="008E55AE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650FE" w:rsidRPr="001B7860" w:rsidRDefault="00B650FE" w:rsidP="008E55AE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650FE" w:rsidRPr="001B7860" w:rsidRDefault="00B650FE" w:rsidP="008E55AE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50FE" w:rsidRPr="001B7860" w:rsidRDefault="00B650FE" w:rsidP="008E55AE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650FE" w:rsidRPr="001B7860" w:rsidRDefault="00B650FE" w:rsidP="008E55AE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650FE" w:rsidRPr="001B7860" w:rsidRDefault="00B650FE" w:rsidP="00B650FE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>
      <w:bookmarkStart w:id="0" w:name="_GoBack"/>
      <w:bookmarkEnd w:id="0"/>
    </w:p>
    <w:sectPr w:rsidR="0083793D" w:rsidSect="008E55A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0FE"/>
    <w:rsid w:val="0083793D"/>
    <w:rsid w:val="008E55AE"/>
    <w:rsid w:val="00B6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50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50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50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50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2020-02-05T12:06:00Z</dcterms:created>
  <dcterms:modified xsi:type="dcterms:W3CDTF">2020-02-05T12:07:00Z</dcterms:modified>
</cp:coreProperties>
</file>