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BBC" w:rsidRPr="00AD39D8" w:rsidRDefault="00162D38" w:rsidP="00AD39D8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AD39D8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AD39D8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AD39D8">
        <w:rPr>
          <w:rFonts w:asciiTheme="majorHAnsi" w:hAnsiTheme="majorHAnsi"/>
          <w:b/>
          <w:sz w:val="20"/>
          <w:szCs w:val="20"/>
        </w:rPr>
        <w:t>страхань»</w:t>
      </w:r>
    </w:p>
    <w:p w:rsidR="00162D38" w:rsidRDefault="00117BE3" w:rsidP="00AD39D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D39D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AD39D8" w:rsidRPr="00AD39D8">
        <w:rPr>
          <w:rFonts w:asciiTheme="majorHAnsi" w:hAnsiTheme="majorHAnsi"/>
          <w:b/>
          <w:sz w:val="20"/>
          <w:szCs w:val="20"/>
        </w:rPr>
        <w:t xml:space="preserve"> </w:t>
      </w:r>
    </w:p>
    <w:p w:rsidR="00014BBC" w:rsidRPr="00AD39D8" w:rsidRDefault="00117BE3" w:rsidP="00AD39D8">
      <w:pPr>
        <w:jc w:val="center"/>
        <w:rPr>
          <w:rFonts w:asciiTheme="majorHAnsi" w:hAnsiTheme="majorHAnsi"/>
          <w:b/>
          <w:sz w:val="20"/>
          <w:szCs w:val="20"/>
        </w:rPr>
      </w:pPr>
      <w:r w:rsidRPr="00AD39D8">
        <w:rPr>
          <w:rFonts w:asciiTheme="majorHAnsi" w:hAnsiTheme="majorHAnsi"/>
          <w:b/>
          <w:sz w:val="20"/>
          <w:szCs w:val="20"/>
        </w:rPr>
        <w:t>31 января 2024 года</w:t>
      </w:r>
      <w:r w:rsidR="00AD39D8" w:rsidRPr="00AD39D8">
        <w:rPr>
          <w:rFonts w:asciiTheme="majorHAnsi" w:hAnsiTheme="majorHAnsi"/>
          <w:b/>
          <w:sz w:val="20"/>
          <w:szCs w:val="20"/>
        </w:rPr>
        <w:t xml:space="preserve"> </w:t>
      </w:r>
      <w:r w:rsidRPr="00AD39D8">
        <w:rPr>
          <w:rFonts w:asciiTheme="majorHAnsi" w:hAnsiTheme="majorHAnsi"/>
          <w:b/>
          <w:sz w:val="20"/>
          <w:szCs w:val="20"/>
        </w:rPr>
        <w:t xml:space="preserve">№ </w:t>
      </w:r>
      <w:r w:rsidRPr="00AD39D8">
        <w:rPr>
          <w:rFonts w:asciiTheme="majorHAnsi" w:hAnsiTheme="majorHAnsi"/>
          <w:b/>
          <w:sz w:val="20"/>
          <w:szCs w:val="20"/>
        </w:rPr>
        <w:t>163-р</w:t>
      </w:r>
    </w:p>
    <w:p w:rsidR="00014BBC" w:rsidRPr="00AD39D8" w:rsidRDefault="00AD39D8" w:rsidP="00AD39D8">
      <w:pPr>
        <w:jc w:val="center"/>
        <w:rPr>
          <w:rFonts w:asciiTheme="majorHAnsi" w:hAnsiTheme="majorHAnsi"/>
          <w:b/>
          <w:sz w:val="20"/>
          <w:szCs w:val="20"/>
        </w:rPr>
      </w:pPr>
      <w:r w:rsidRPr="00AD39D8">
        <w:rPr>
          <w:rFonts w:asciiTheme="majorHAnsi" w:hAnsiTheme="majorHAnsi"/>
          <w:b/>
          <w:sz w:val="20"/>
          <w:szCs w:val="20"/>
        </w:rPr>
        <w:t>«О</w:t>
      </w:r>
      <w:r w:rsidR="00117BE3" w:rsidRPr="00AD39D8">
        <w:rPr>
          <w:rFonts w:asciiTheme="majorHAnsi" w:hAnsiTheme="majorHAnsi"/>
          <w:b/>
          <w:sz w:val="20"/>
          <w:szCs w:val="20"/>
        </w:rPr>
        <w:t xml:space="preserve"> наделении полномочиями на пр</w:t>
      </w:r>
      <w:r w:rsidRPr="00AD39D8">
        <w:rPr>
          <w:rFonts w:asciiTheme="majorHAnsi" w:hAnsiTheme="majorHAnsi"/>
          <w:b/>
          <w:sz w:val="20"/>
          <w:szCs w:val="20"/>
        </w:rPr>
        <w:t>о</w:t>
      </w:r>
      <w:r w:rsidR="00117BE3" w:rsidRPr="00AD39D8">
        <w:rPr>
          <w:rFonts w:asciiTheme="majorHAnsi" w:hAnsiTheme="majorHAnsi"/>
          <w:b/>
          <w:sz w:val="20"/>
          <w:szCs w:val="20"/>
        </w:rPr>
        <w:t>ведение работ по сверхнормативной гидродинамической промывке</w:t>
      </w:r>
      <w:r w:rsidRPr="00AD39D8">
        <w:rPr>
          <w:rFonts w:asciiTheme="majorHAnsi" w:hAnsiTheme="majorHAnsi"/>
          <w:b/>
          <w:sz w:val="20"/>
          <w:szCs w:val="20"/>
        </w:rPr>
        <w:t xml:space="preserve"> </w:t>
      </w:r>
      <w:r w:rsidR="00117BE3" w:rsidRPr="00AD39D8">
        <w:rPr>
          <w:rFonts w:asciiTheme="majorHAnsi" w:hAnsiTheme="majorHAnsi"/>
          <w:b/>
          <w:sz w:val="20"/>
          <w:szCs w:val="20"/>
        </w:rPr>
        <w:t>(устранение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17BE3" w:rsidRPr="00AD39D8">
        <w:rPr>
          <w:rFonts w:asciiTheme="majorHAnsi" w:hAnsiTheme="majorHAnsi"/>
          <w:b/>
          <w:sz w:val="20"/>
          <w:szCs w:val="20"/>
        </w:rPr>
        <w:t>засоров)</w:t>
      </w:r>
    </w:p>
    <w:p w:rsidR="00014BBC" w:rsidRPr="00AD39D8" w:rsidRDefault="00117BE3" w:rsidP="00AD39D8">
      <w:pPr>
        <w:jc w:val="center"/>
        <w:rPr>
          <w:rFonts w:asciiTheme="majorHAnsi" w:hAnsiTheme="majorHAnsi"/>
          <w:b/>
          <w:sz w:val="20"/>
          <w:szCs w:val="20"/>
        </w:rPr>
      </w:pPr>
      <w:r w:rsidRPr="00AD39D8">
        <w:rPr>
          <w:rFonts w:asciiTheme="majorHAnsi" w:hAnsiTheme="majorHAnsi"/>
          <w:b/>
          <w:sz w:val="20"/>
          <w:szCs w:val="20"/>
        </w:rPr>
        <w:t xml:space="preserve">канализационных трубопроводов с </w:t>
      </w:r>
      <w:r w:rsidRPr="00AD39D8">
        <w:rPr>
          <w:rFonts w:asciiTheme="majorHAnsi" w:hAnsiTheme="majorHAnsi"/>
          <w:b/>
          <w:sz w:val="20"/>
          <w:szCs w:val="20"/>
        </w:rPr>
        <w:t>очисткой водосточных колодцев</w:t>
      </w:r>
      <w:r w:rsidR="00B20307">
        <w:rPr>
          <w:rFonts w:asciiTheme="majorHAnsi" w:hAnsiTheme="majorHAnsi"/>
          <w:b/>
          <w:sz w:val="20"/>
          <w:szCs w:val="20"/>
        </w:rPr>
        <w:t>»</w:t>
      </w:r>
      <w:bookmarkStart w:id="2" w:name="_GoBack"/>
      <w:bookmarkEnd w:id="2"/>
    </w:p>
    <w:p w:rsidR="00014BBC" w:rsidRPr="00AD39D8" w:rsidRDefault="00117BE3" w:rsidP="000B0D0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39D8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07.12.2011</w:t>
      </w:r>
      <w:r w:rsidRPr="00AD39D8">
        <w:rPr>
          <w:rFonts w:ascii="Arial" w:hAnsi="Arial" w:cs="Arial"/>
          <w:sz w:val="18"/>
          <w:szCs w:val="18"/>
        </w:rPr>
        <w:t>№</w:t>
      </w:r>
      <w:r w:rsidR="000B0D0D">
        <w:rPr>
          <w:rFonts w:ascii="Arial" w:hAnsi="Arial" w:cs="Arial"/>
          <w:sz w:val="18"/>
          <w:szCs w:val="18"/>
        </w:rPr>
        <w:t xml:space="preserve"> </w:t>
      </w:r>
      <w:r w:rsidRPr="00AD39D8">
        <w:rPr>
          <w:rFonts w:ascii="Arial" w:hAnsi="Arial" w:cs="Arial"/>
          <w:sz w:val="18"/>
          <w:szCs w:val="18"/>
        </w:rPr>
        <w:t>416-ФЗ «О</w:t>
      </w:r>
      <w:r w:rsidR="000B0D0D">
        <w:rPr>
          <w:rFonts w:ascii="Arial" w:hAnsi="Arial" w:cs="Arial"/>
          <w:sz w:val="18"/>
          <w:szCs w:val="18"/>
        </w:rPr>
        <w:t xml:space="preserve"> </w:t>
      </w:r>
      <w:r w:rsidRPr="00AD39D8">
        <w:rPr>
          <w:rFonts w:ascii="Arial" w:hAnsi="Arial" w:cs="Arial"/>
          <w:sz w:val="18"/>
          <w:szCs w:val="18"/>
        </w:rPr>
        <w:t>водоснабжении и водоотведении», решение</w:t>
      </w:r>
      <w:r w:rsidRPr="00AD39D8">
        <w:rPr>
          <w:rFonts w:ascii="Arial" w:hAnsi="Arial" w:cs="Arial"/>
          <w:sz w:val="18"/>
          <w:szCs w:val="18"/>
        </w:rPr>
        <w:t xml:space="preserve">м Городской Думы муниципального образования «Город Астрахань» от 14.05.2021 № 43 «Об утверждении Положения об управлении по коммунальному хозяйству и благоустройству администрации муниципального образования «Городской округ город Астрахань», во исполнение </w:t>
      </w:r>
      <w:r w:rsidRPr="00AD39D8">
        <w:rPr>
          <w:rFonts w:ascii="Arial" w:hAnsi="Arial" w:cs="Arial"/>
          <w:sz w:val="18"/>
          <w:szCs w:val="18"/>
        </w:rPr>
        <w:t>протокола межведомственного совещания по вопросам</w:t>
      </w:r>
      <w:proofErr w:type="gramEnd"/>
      <w:r w:rsidRPr="00AD39D8">
        <w:rPr>
          <w:rFonts w:ascii="Arial" w:hAnsi="Arial" w:cs="Arial"/>
          <w:sz w:val="18"/>
          <w:szCs w:val="18"/>
        </w:rPr>
        <w:t xml:space="preserve"> организации водоотведения на территории г. Астрахани от 29.11.2023, на основании обращения МУП г. Астрахани «Астрводоканал» от 24.01.2024 №</w:t>
      </w:r>
      <w:r w:rsidR="000B0D0D">
        <w:rPr>
          <w:rFonts w:ascii="Arial" w:hAnsi="Arial" w:cs="Arial"/>
          <w:sz w:val="18"/>
          <w:szCs w:val="18"/>
        </w:rPr>
        <w:t xml:space="preserve"> </w:t>
      </w:r>
      <w:r w:rsidRPr="00AD39D8">
        <w:rPr>
          <w:rFonts w:ascii="Arial" w:hAnsi="Arial" w:cs="Arial"/>
          <w:sz w:val="18"/>
          <w:szCs w:val="18"/>
        </w:rPr>
        <w:t>04-01-00744:</w:t>
      </w:r>
    </w:p>
    <w:p w:rsidR="00014BBC" w:rsidRPr="00AD39D8" w:rsidRDefault="00AD39D8" w:rsidP="00AD39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9D8">
        <w:rPr>
          <w:rFonts w:ascii="Arial" w:hAnsi="Arial" w:cs="Arial"/>
          <w:sz w:val="18"/>
          <w:szCs w:val="18"/>
        </w:rPr>
        <w:t xml:space="preserve"> 1. </w:t>
      </w:r>
      <w:proofErr w:type="gramStart"/>
      <w:r w:rsidR="00117BE3" w:rsidRPr="00AD39D8">
        <w:rPr>
          <w:rFonts w:ascii="Arial" w:hAnsi="Arial" w:cs="Arial"/>
          <w:sz w:val="18"/>
          <w:szCs w:val="18"/>
        </w:rPr>
        <w:t>Наделить управление по коммунальному хозяйству и благо</w:t>
      </w:r>
      <w:r w:rsidR="00117BE3" w:rsidRPr="00AD39D8">
        <w:rPr>
          <w:rFonts w:ascii="Arial" w:hAnsi="Arial" w:cs="Arial"/>
          <w:sz w:val="18"/>
          <w:szCs w:val="18"/>
        </w:rPr>
        <w:t>устройству администрации муниципального образования «Городской округ город Астрахань» (далее - УКХБ), в пределах лимитов бюджетных ассигнований, доведённых УКХБ на соответствующий финансовый год, функциями и полномочиями по проведению работ по сверхнормати</w:t>
      </w:r>
      <w:r w:rsidR="00117BE3" w:rsidRPr="00AD39D8">
        <w:rPr>
          <w:rFonts w:ascii="Arial" w:hAnsi="Arial" w:cs="Arial"/>
          <w:sz w:val="18"/>
          <w:szCs w:val="18"/>
        </w:rPr>
        <w:t>вной гидродинамической промывке (устранение засоров) канализационных трубопроводов с очисткой водосточных колодцев, согласно приложению к настоящему распоряжению администрации муниципального образования «Городской округ город Астрахань».</w:t>
      </w:r>
      <w:proofErr w:type="gramEnd"/>
    </w:p>
    <w:p w:rsidR="00014BBC" w:rsidRPr="00AD39D8" w:rsidRDefault="00AD39D8" w:rsidP="00AD39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9D8">
        <w:rPr>
          <w:rFonts w:ascii="Arial" w:hAnsi="Arial" w:cs="Arial"/>
          <w:sz w:val="18"/>
          <w:szCs w:val="18"/>
        </w:rPr>
        <w:t xml:space="preserve"> 2. </w:t>
      </w:r>
      <w:r w:rsidR="00117BE3" w:rsidRPr="00AD39D8">
        <w:rPr>
          <w:rFonts w:ascii="Arial" w:hAnsi="Arial" w:cs="Arial"/>
          <w:sz w:val="18"/>
          <w:szCs w:val="18"/>
        </w:rPr>
        <w:t>УКХБ выступить мун</w:t>
      </w:r>
      <w:r w:rsidR="00117BE3" w:rsidRPr="00AD39D8">
        <w:rPr>
          <w:rFonts w:ascii="Arial" w:hAnsi="Arial" w:cs="Arial"/>
          <w:sz w:val="18"/>
          <w:szCs w:val="18"/>
        </w:rPr>
        <w:t>иципальным заказчиком, действующим от имени муниципального образования «Городской округ город Астрахань», уполномоченным принимать бюджетные обязательства в соответствии с бюджетным законодательством Российской Федерации от имени муниципального образования</w:t>
      </w:r>
      <w:r w:rsidR="00117BE3" w:rsidRPr="00AD39D8">
        <w:rPr>
          <w:rFonts w:ascii="Arial" w:hAnsi="Arial" w:cs="Arial"/>
          <w:sz w:val="18"/>
          <w:szCs w:val="18"/>
        </w:rPr>
        <w:t xml:space="preserve"> «Городской округ город Астрахань» на осуществление закупки по проведению работ по сверхнормативной гидродинамической промывке (устранение засоров) канализационных трубопроводов с очисткой водосточных колодцев.</w:t>
      </w:r>
    </w:p>
    <w:p w:rsidR="00014BBC" w:rsidRPr="00AD39D8" w:rsidRDefault="00AD39D8" w:rsidP="00AD39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9D8">
        <w:rPr>
          <w:rFonts w:ascii="Arial" w:hAnsi="Arial" w:cs="Arial"/>
          <w:sz w:val="18"/>
          <w:szCs w:val="18"/>
        </w:rPr>
        <w:t xml:space="preserve">3. </w:t>
      </w:r>
      <w:r w:rsidR="00117BE3" w:rsidRPr="00AD39D8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117BE3" w:rsidRPr="00AD39D8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117BE3" w:rsidRPr="00AD39D8">
        <w:rPr>
          <w:rFonts w:ascii="Arial" w:hAnsi="Arial" w:cs="Arial"/>
          <w:sz w:val="18"/>
          <w:szCs w:val="18"/>
        </w:rPr>
        <w:t>разместить</w:t>
      </w:r>
      <w:proofErr w:type="gramEnd"/>
      <w:r w:rsidRPr="00AD39D8">
        <w:rPr>
          <w:rFonts w:ascii="Arial" w:hAnsi="Arial" w:cs="Arial"/>
          <w:sz w:val="18"/>
          <w:szCs w:val="18"/>
        </w:rPr>
        <w:t xml:space="preserve"> </w:t>
      </w:r>
      <w:r w:rsidR="00117BE3" w:rsidRPr="00AD39D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</w:t>
      </w:r>
      <w:r w:rsidR="00117BE3" w:rsidRPr="00AD39D8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Астрахань».</w:t>
      </w:r>
    </w:p>
    <w:p w:rsidR="00014BBC" w:rsidRPr="00AD39D8" w:rsidRDefault="00AD39D8" w:rsidP="00AD39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39D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17BE3" w:rsidRPr="00AD39D8">
        <w:rPr>
          <w:rFonts w:ascii="Arial" w:hAnsi="Arial" w:cs="Arial"/>
          <w:sz w:val="18"/>
          <w:szCs w:val="18"/>
        </w:rPr>
        <w:t>Контроль за</w:t>
      </w:r>
      <w:proofErr w:type="gramEnd"/>
      <w:r w:rsidR="00117BE3" w:rsidRPr="00AD39D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</w:t>
      </w:r>
      <w:r w:rsidR="00117BE3" w:rsidRPr="00AD39D8">
        <w:rPr>
          <w:rFonts w:ascii="Arial" w:hAnsi="Arial" w:cs="Arial"/>
          <w:sz w:val="18"/>
          <w:szCs w:val="18"/>
        </w:rPr>
        <w:t>род Астрахань».</w:t>
      </w:r>
    </w:p>
    <w:p w:rsidR="00014BBC" w:rsidRPr="00AD39D8" w:rsidRDefault="00117BE3" w:rsidP="00AD39D8">
      <w:pPr>
        <w:jc w:val="right"/>
        <w:rPr>
          <w:rFonts w:ascii="Arial" w:hAnsi="Arial" w:cs="Arial"/>
          <w:b/>
          <w:sz w:val="18"/>
          <w:szCs w:val="18"/>
        </w:rPr>
      </w:pPr>
      <w:r w:rsidRPr="00AD39D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AD39D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076D8" w:rsidRDefault="00117BE3" w:rsidP="00AD39D8">
      <w:pPr>
        <w:jc w:val="right"/>
        <w:rPr>
          <w:rFonts w:ascii="Arial" w:hAnsi="Arial" w:cs="Arial"/>
          <w:b/>
          <w:sz w:val="18"/>
          <w:szCs w:val="18"/>
        </w:rPr>
        <w:sectPr w:rsidR="007076D8" w:rsidSect="00896F3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D39D8">
        <w:rPr>
          <w:rFonts w:ascii="Arial" w:hAnsi="Arial" w:cs="Arial"/>
          <w:b/>
          <w:sz w:val="18"/>
          <w:szCs w:val="18"/>
        </w:rPr>
        <w:t>О.А. Полумордвинов</w:t>
      </w:r>
    </w:p>
    <w:p w:rsidR="00014BBC" w:rsidRPr="00AD39D8" w:rsidRDefault="007076D8" w:rsidP="00AD39D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CB721C0" wp14:editId="7C393A71">
            <wp:extent cx="5580380" cy="7405566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05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BBC" w:rsidRPr="00AD39D8" w:rsidRDefault="00014BBC" w:rsidP="00AD39D8"/>
    <w:sectPr w:rsidR="00014BBC" w:rsidRPr="00AD39D8" w:rsidSect="00AD39D8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BE3" w:rsidRDefault="00117BE3">
      <w:r>
        <w:separator/>
      </w:r>
    </w:p>
  </w:endnote>
  <w:endnote w:type="continuationSeparator" w:id="0">
    <w:p w:rsidR="00117BE3" w:rsidRDefault="00117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BE3" w:rsidRDefault="00117BE3"/>
  </w:footnote>
  <w:footnote w:type="continuationSeparator" w:id="0">
    <w:p w:rsidR="00117BE3" w:rsidRDefault="00117B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5267A"/>
    <w:multiLevelType w:val="multilevel"/>
    <w:tmpl w:val="8F4E26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14BBC"/>
    <w:rsid w:val="00014BBC"/>
    <w:rsid w:val="000B0D0D"/>
    <w:rsid w:val="00117BE3"/>
    <w:rsid w:val="00162D38"/>
    <w:rsid w:val="007076D8"/>
    <w:rsid w:val="00896F33"/>
    <w:rsid w:val="00AD39D8"/>
    <w:rsid w:val="00B2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076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76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076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76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2024-02-01T13:08:00Z</dcterms:created>
  <dcterms:modified xsi:type="dcterms:W3CDTF">2024-02-01T13:11:00Z</dcterms:modified>
</cp:coreProperties>
</file>