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2B2" w:rsidRPr="00A43BFE" w:rsidRDefault="009252B2" w:rsidP="009252B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9252B2" w:rsidRDefault="009252B2" w:rsidP="009252B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9252B2" w:rsidRPr="00A43BFE" w:rsidRDefault="009252B2" w:rsidP="009252B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06 октября 2021 года № 1760-р</w:t>
      </w:r>
    </w:p>
    <w:p w:rsidR="009252B2" w:rsidRPr="00A43BFE" w:rsidRDefault="009252B2" w:rsidP="009252B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«Об отказе в предоставлении разрешения на условно разрешенный вид </w:t>
      </w:r>
    </w:p>
    <w:p w:rsidR="009252B2" w:rsidRPr="00A43BFE" w:rsidRDefault="009252B2" w:rsidP="009252B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использования земельного участка по проспекту Бумажников </w:t>
      </w:r>
    </w:p>
    <w:p w:rsidR="009252B2" w:rsidRPr="00A43BFE" w:rsidRDefault="009252B2" w:rsidP="009252B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г. Астрахани - общественное питание»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bookmarkStart w:id="0" w:name="_GoBack"/>
      <w:bookmarkEnd w:id="0"/>
      <w:proofErr w:type="gramStart"/>
      <w:r w:rsidRPr="00A43BFE">
        <w:rPr>
          <w:spacing w:val="0"/>
        </w:rPr>
        <w:t xml:space="preserve">Во исполнение решения </w:t>
      </w:r>
      <w:proofErr w:type="spellStart"/>
      <w:r w:rsidRPr="00A43BFE">
        <w:rPr>
          <w:spacing w:val="0"/>
        </w:rPr>
        <w:t>Трусовского</w:t>
      </w:r>
      <w:proofErr w:type="spellEnd"/>
      <w:r w:rsidRPr="00A43BFE">
        <w:rPr>
          <w:spacing w:val="0"/>
        </w:rPr>
        <w:t xml:space="preserve"> районного суда г. Астрахани от 25.06.2021 по административному исковому заявлению </w:t>
      </w:r>
      <w:proofErr w:type="spellStart"/>
      <w:r w:rsidRPr="00A43BFE">
        <w:rPr>
          <w:spacing w:val="0"/>
        </w:rPr>
        <w:t>Манукян</w:t>
      </w:r>
      <w:proofErr w:type="spellEnd"/>
      <w:r w:rsidRPr="00A43BFE">
        <w:rPr>
          <w:spacing w:val="0"/>
        </w:rPr>
        <w:t xml:space="preserve"> М.Р., </w:t>
      </w:r>
      <w:proofErr w:type="spellStart"/>
      <w:r w:rsidRPr="00A43BFE">
        <w:rPr>
          <w:spacing w:val="0"/>
        </w:rPr>
        <w:t>Чесноковой</w:t>
      </w:r>
      <w:proofErr w:type="spellEnd"/>
      <w:r w:rsidRPr="00A43BFE">
        <w:rPr>
          <w:spacing w:val="0"/>
        </w:rPr>
        <w:t xml:space="preserve"> Н.М.,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09.09.2021, в связи с несоблюдением национальных стандартов и сводов правил, в результате применения которых обеспечивается соблюдение требований Федерального</w:t>
      </w:r>
      <w:proofErr w:type="gramEnd"/>
      <w:r w:rsidRPr="00A43BFE">
        <w:rPr>
          <w:spacing w:val="0"/>
        </w:rPr>
        <w:t xml:space="preserve"> закона «Технический регламент о безопасности зданий и сооружений», а также в связи с несогласием граждан, постоянно проживающих в пределах территориальной зоны, в которой расположен земельный участок площадью 99 кв. м (кадастровый номер 30:12:040044:86) по пр. Бумажников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г. Астрахани: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99 кв. м (кадастровый номер 30:12:040044:86) по проспекту Бумажников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г. Астрахани - общественное питание.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52B2" w:rsidRPr="00A43BFE" w:rsidRDefault="009252B2" w:rsidP="009252B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52B2" w:rsidRPr="00A43BFE" w:rsidRDefault="009252B2" w:rsidP="009252B2">
      <w:pPr>
        <w:pStyle w:val="a3"/>
        <w:spacing w:line="240" w:lineRule="auto"/>
        <w:jc w:val="right"/>
        <w:rPr>
          <w:b/>
          <w:bCs/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Ю.А. СВЕТЦОВ</w:t>
      </w:r>
    </w:p>
    <w:p w:rsidR="00FF4A14" w:rsidRDefault="009252B2"/>
    <w:sectPr w:rsidR="00FF4A14" w:rsidSect="009252B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2B2"/>
    <w:rsid w:val="008505A8"/>
    <w:rsid w:val="009252B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9252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52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9252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52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2021-10-14T04:26:00Z</dcterms:created>
  <dcterms:modified xsi:type="dcterms:W3CDTF">2021-10-14T04:26:00Z</dcterms:modified>
</cp:coreProperties>
</file>