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F2B65" w:rsidRPr="00135A26" w:rsidRDefault="00EF2B65" w:rsidP="00135A26"/>
    <w:p w:rsidR="00EF2B65" w:rsidRPr="00135A26" w:rsidRDefault="00135A26" w:rsidP="00135A26">
      <w:pPr>
        <w:jc w:val="center"/>
        <w:rPr>
          <w:rFonts w:asciiTheme="majorHAnsi" w:hAnsiTheme="majorHAnsi"/>
          <w:b/>
          <w:sz w:val="20"/>
          <w:szCs w:val="20"/>
        </w:rPr>
      </w:pPr>
      <w:r>
        <w:rPr>
          <w:rFonts w:asciiTheme="majorHAnsi" w:hAnsiTheme="majorHAnsi"/>
          <w:b/>
          <w:sz w:val="20"/>
          <w:szCs w:val="20"/>
        </w:rPr>
        <w:t>А</w:t>
      </w:r>
      <w:r w:rsidRPr="00135A26">
        <w:rPr>
          <w:rFonts w:asciiTheme="majorHAnsi" w:hAnsiTheme="majorHAnsi"/>
          <w:b/>
          <w:sz w:val="20"/>
          <w:szCs w:val="20"/>
        </w:rPr>
        <w:t>дминистрация муниципального образования</w:t>
      </w:r>
      <w:r>
        <w:rPr>
          <w:rFonts w:asciiTheme="majorHAnsi" w:hAnsiTheme="majorHAnsi"/>
          <w:b/>
          <w:sz w:val="20"/>
          <w:szCs w:val="20"/>
        </w:rPr>
        <w:t xml:space="preserve"> «Город А</w:t>
      </w:r>
      <w:r w:rsidRPr="00135A26">
        <w:rPr>
          <w:rFonts w:asciiTheme="majorHAnsi" w:hAnsiTheme="majorHAnsi"/>
          <w:b/>
          <w:sz w:val="20"/>
          <w:szCs w:val="20"/>
        </w:rPr>
        <w:t>страхань»</w:t>
      </w:r>
    </w:p>
    <w:p w:rsidR="00135A26" w:rsidRDefault="00E12A04" w:rsidP="00135A26">
      <w:pPr>
        <w:jc w:val="center"/>
        <w:rPr>
          <w:rFonts w:asciiTheme="majorHAnsi" w:hAnsiTheme="majorHAnsi"/>
          <w:b/>
          <w:sz w:val="20"/>
          <w:szCs w:val="20"/>
        </w:rPr>
      </w:pPr>
      <w:bookmarkStart w:id="0" w:name="bookmark0"/>
      <w:bookmarkStart w:id="1" w:name="bookmark1"/>
      <w:bookmarkStart w:id="2" w:name="bookmark2"/>
      <w:r w:rsidRPr="00135A26">
        <w:rPr>
          <w:rFonts w:asciiTheme="majorHAnsi" w:hAnsiTheme="majorHAnsi"/>
          <w:b/>
          <w:sz w:val="20"/>
          <w:szCs w:val="20"/>
        </w:rPr>
        <w:t>РАСПОРЯЖЕНИЕ</w:t>
      </w:r>
      <w:bookmarkEnd w:id="0"/>
      <w:bookmarkEnd w:id="1"/>
      <w:bookmarkEnd w:id="2"/>
      <w:r w:rsidR="00135A26">
        <w:rPr>
          <w:rFonts w:asciiTheme="majorHAnsi" w:hAnsiTheme="majorHAnsi"/>
          <w:b/>
          <w:sz w:val="20"/>
          <w:szCs w:val="20"/>
        </w:rPr>
        <w:t xml:space="preserve"> </w:t>
      </w:r>
    </w:p>
    <w:p w:rsidR="00EF2B65" w:rsidRPr="00135A26" w:rsidRDefault="00135A26" w:rsidP="00135A26">
      <w:pPr>
        <w:jc w:val="center"/>
        <w:rPr>
          <w:rFonts w:asciiTheme="majorHAnsi" w:hAnsiTheme="majorHAnsi"/>
          <w:b/>
          <w:sz w:val="20"/>
          <w:szCs w:val="20"/>
        </w:rPr>
      </w:pPr>
      <w:r>
        <w:rPr>
          <w:rFonts w:asciiTheme="majorHAnsi" w:hAnsiTheme="majorHAnsi"/>
          <w:b/>
          <w:sz w:val="20"/>
          <w:szCs w:val="20"/>
        </w:rPr>
        <w:t xml:space="preserve"> </w:t>
      </w:r>
      <w:bookmarkStart w:id="3" w:name="bookmark3"/>
      <w:bookmarkStart w:id="4" w:name="bookmark4"/>
      <w:r w:rsidR="00E12A04" w:rsidRPr="00135A26">
        <w:rPr>
          <w:rFonts w:asciiTheme="majorHAnsi" w:hAnsiTheme="majorHAnsi"/>
          <w:b/>
          <w:sz w:val="20"/>
          <w:szCs w:val="20"/>
        </w:rPr>
        <w:t>15 августа 2022 года</w:t>
      </w:r>
      <w:bookmarkEnd w:id="3"/>
      <w:bookmarkEnd w:id="4"/>
      <w:r>
        <w:rPr>
          <w:rFonts w:asciiTheme="majorHAnsi" w:hAnsiTheme="majorHAnsi"/>
          <w:b/>
          <w:sz w:val="20"/>
          <w:szCs w:val="20"/>
        </w:rPr>
        <w:t xml:space="preserve"> № </w:t>
      </w:r>
      <w:r w:rsidR="00E12A04" w:rsidRPr="00135A26">
        <w:rPr>
          <w:rFonts w:asciiTheme="majorHAnsi" w:hAnsiTheme="majorHAnsi"/>
          <w:b/>
          <w:sz w:val="20"/>
          <w:szCs w:val="20"/>
        </w:rPr>
        <w:t>1331-р</w:t>
      </w:r>
    </w:p>
    <w:p w:rsidR="00EF2B65" w:rsidRPr="00135A26" w:rsidRDefault="00135A26" w:rsidP="00135A26">
      <w:pPr>
        <w:jc w:val="center"/>
        <w:rPr>
          <w:rFonts w:asciiTheme="majorHAnsi" w:hAnsiTheme="majorHAnsi"/>
          <w:b/>
          <w:sz w:val="20"/>
          <w:szCs w:val="20"/>
        </w:rPr>
      </w:pPr>
      <w:r>
        <w:rPr>
          <w:rFonts w:asciiTheme="majorHAnsi" w:hAnsiTheme="majorHAnsi"/>
          <w:b/>
          <w:sz w:val="20"/>
          <w:szCs w:val="20"/>
        </w:rPr>
        <w:t>«О</w:t>
      </w:r>
      <w:r w:rsidR="00E12A04" w:rsidRPr="00135A26">
        <w:rPr>
          <w:rFonts w:asciiTheme="majorHAnsi" w:hAnsiTheme="majorHAnsi"/>
          <w:b/>
          <w:sz w:val="20"/>
          <w:szCs w:val="20"/>
        </w:rPr>
        <w:t xml:space="preserve"> принятии решения о внесении </w:t>
      </w:r>
      <w:bookmarkStart w:id="5" w:name="_GoBack"/>
      <w:bookmarkEnd w:id="5"/>
      <w:r w:rsidR="00E12A04" w:rsidRPr="00135A26">
        <w:rPr>
          <w:rFonts w:asciiTheme="majorHAnsi" w:hAnsiTheme="majorHAnsi"/>
          <w:b/>
          <w:sz w:val="20"/>
          <w:szCs w:val="20"/>
        </w:rPr>
        <w:t>изменений в сводную бюджетную роспись бюджета муниципального образования «Город Астрахань» на 2022 год и плановый период</w:t>
      </w:r>
      <w:r>
        <w:rPr>
          <w:rFonts w:asciiTheme="majorHAnsi" w:hAnsiTheme="majorHAnsi"/>
          <w:b/>
          <w:sz w:val="20"/>
          <w:szCs w:val="20"/>
        </w:rPr>
        <w:t xml:space="preserve"> 2023 и 2024 годов.»</w:t>
      </w:r>
    </w:p>
    <w:p w:rsidR="00EF2B65" w:rsidRPr="00135A26" w:rsidRDefault="00E12A04" w:rsidP="00135A26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135A26">
        <w:rPr>
          <w:rFonts w:ascii="Arial" w:hAnsi="Arial" w:cs="Arial"/>
          <w:sz w:val="18"/>
          <w:szCs w:val="18"/>
        </w:rPr>
        <w:t>В соответствии с Бюджетным кодексом Российской Федерации, Федеральным законом «Об общих принципах организации местного самоуправления в Российской Федерации», Федеральным законом от 09.03.2022 № 53-ФЗ «О внесении изменений в Бюджетный кодекс Российской Федерации и отдельные законодательные акты Российской Федерации и установлении особенностей исполнения бюджетов бюджетной системы Российской Федерации в 2022 году», в целях перераспределения объема бюджетных ассигнований между разделами, подразделами, целевыми статьями</w:t>
      </w:r>
      <w:proofErr w:type="gramEnd"/>
      <w:r w:rsidRPr="00135A26">
        <w:rPr>
          <w:rFonts w:ascii="Arial" w:hAnsi="Arial" w:cs="Arial"/>
          <w:sz w:val="18"/>
          <w:szCs w:val="18"/>
        </w:rPr>
        <w:t>, видами расходов, программными и непрограммными направлениями расходов классификации расходов бюджета и главными распорядителями бюджетных сре</w:t>
      </w:r>
      <w:proofErr w:type="gramStart"/>
      <w:r w:rsidRPr="00135A26">
        <w:rPr>
          <w:rFonts w:ascii="Arial" w:hAnsi="Arial" w:cs="Arial"/>
          <w:sz w:val="18"/>
          <w:szCs w:val="18"/>
        </w:rPr>
        <w:t>дств в р</w:t>
      </w:r>
      <w:proofErr w:type="gramEnd"/>
      <w:r w:rsidRPr="00135A26">
        <w:rPr>
          <w:rFonts w:ascii="Arial" w:hAnsi="Arial" w:cs="Arial"/>
          <w:sz w:val="18"/>
          <w:szCs w:val="18"/>
        </w:rPr>
        <w:t>амках исполнения полномочий муниципального образования «Город Астрахань»:</w:t>
      </w:r>
    </w:p>
    <w:p w:rsidR="00EF2B65" w:rsidRPr="00135A26" w:rsidRDefault="00135A26" w:rsidP="00135A26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135A26">
        <w:rPr>
          <w:rFonts w:ascii="Arial" w:hAnsi="Arial" w:cs="Arial"/>
          <w:sz w:val="18"/>
          <w:szCs w:val="18"/>
        </w:rPr>
        <w:t xml:space="preserve">1. </w:t>
      </w:r>
      <w:r w:rsidR="00E12A04" w:rsidRPr="00135A26">
        <w:rPr>
          <w:rFonts w:ascii="Arial" w:hAnsi="Arial" w:cs="Arial"/>
          <w:sz w:val="18"/>
          <w:szCs w:val="18"/>
        </w:rPr>
        <w:t>Утвердить перечень предложений главных распорядителей бюджетных средств бюджета муниципального образования «Город Астрахань» по изменению сводной бюджетной росписи бюджета муниципального образования «Город Астрахань» согласно приложению 1 к настоящему распоряжению администрации муниципального образования «Город Астрахань» (далее - предложения ГРБС, распоряжение).</w:t>
      </w:r>
    </w:p>
    <w:p w:rsidR="00EF2B65" w:rsidRPr="00135A26" w:rsidRDefault="00135A26" w:rsidP="00135A26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135A26">
        <w:rPr>
          <w:rFonts w:ascii="Arial" w:hAnsi="Arial" w:cs="Arial"/>
          <w:sz w:val="18"/>
          <w:szCs w:val="18"/>
        </w:rPr>
        <w:t xml:space="preserve">2. </w:t>
      </w:r>
      <w:r w:rsidR="00E12A04" w:rsidRPr="00135A26">
        <w:rPr>
          <w:rFonts w:ascii="Arial" w:hAnsi="Arial" w:cs="Arial"/>
          <w:sz w:val="18"/>
          <w:szCs w:val="18"/>
        </w:rPr>
        <w:t>Внести изменения в сводную бюджетную роспись бюджета муниципального образования «Город Астрахань» на 2022 год и плановый период 2023 и 2024 годов, в части перераспределения бюджетных ассигнований согласно приложениям 2 и 3 к настоящему распоряжению на основании предложений ГРБС.</w:t>
      </w:r>
    </w:p>
    <w:p w:rsidR="00EF2B65" w:rsidRPr="00135A26" w:rsidRDefault="00135A26" w:rsidP="00135A26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135A26">
        <w:rPr>
          <w:rFonts w:ascii="Arial" w:hAnsi="Arial" w:cs="Arial"/>
          <w:sz w:val="18"/>
          <w:szCs w:val="18"/>
        </w:rPr>
        <w:t xml:space="preserve">3. </w:t>
      </w:r>
      <w:r w:rsidR="00E12A04" w:rsidRPr="00135A26">
        <w:rPr>
          <w:rFonts w:ascii="Arial" w:hAnsi="Arial" w:cs="Arial"/>
          <w:sz w:val="18"/>
          <w:szCs w:val="18"/>
        </w:rPr>
        <w:t>Финансово-казначейскому управлению администрации муниципального образования «Город Астрахань» внести соответствующие изменения в сводную бюджетную роспись бюджета муниципального образования «Город Астрахань на 2022 год и плановый период 2023 и 2024 годов, в части перераспределения бюджетных ассигнований согласно приложениям 2 и 3 к настоящему распоряжению администрации муниципального образования «Город Астрахань».</w:t>
      </w:r>
      <w:r w:rsidRPr="00135A26">
        <w:rPr>
          <w:rFonts w:ascii="Arial" w:hAnsi="Arial" w:cs="Arial"/>
          <w:sz w:val="18"/>
          <w:szCs w:val="18"/>
        </w:rPr>
        <w:t xml:space="preserve"> </w:t>
      </w:r>
    </w:p>
    <w:p w:rsidR="00EF2B65" w:rsidRPr="00135A26" w:rsidRDefault="00135A26" w:rsidP="00135A26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135A26">
        <w:rPr>
          <w:rFonts w:ascii="Arial" w:hAnsi="Arial" w:cs="Arial"/>
          <w:sz w:val="18"/>
          <w:szCs w:val="18"/>
        </w:rPr>
        <w:t xml:space="preserve">4. </w:t>
      </w:r>
      <w:r w:rsidR="00E12A04" w:rsidRPr="00135A26">
        <w:rPr>
          <w:rFonts w:ascii="Arial" w:hAnsi="Arial" w:cs="Arial"/>
          <w:sz w:val="18"/>
          <w:szCs w:val="18"/>
        </w:rPr>
        <w:t xml:space="preserve">Управлению информационной политики администрации муниципального образования «Город Астрахань» </w:t>
      </w:r>
      <w:proofErr w:type="gramStart"/>
      <w:r w:rsidR="00E12A04" w:rsidRPr="00135A26">
        <w:rPr>
          <w:rFonts w:ascii="Arial" w:hAnsi="Arial" w:cs="Arial"/>
          <w:sz w:val="18"/>
          <w:szCs w:val="18"/>
        </w:rPr>
        <w:t>разместить</w:t>
      </w:r>
      <w:proofErr w:type="gramEnd"/>
      <w:r w:rsidR="00E12A04" w:rsidRPr="00135A26">
        <w:rPr>
          <w:rFonts w:ascii="Arial" w:hAnsi="Arial" w:cs="Arial"/>
          <w:sz w:val="18"/>
          <w:szCs w:val="18"/>
        </w:rPr>
        <w:t xml:space="preserve"> настоящее распоряжение на официальном сайте администрации муниципального образования «Город Астрахань».</w:t>
      </w:r>
    </w:p>
    <w:p w:rsidR="00EF2B65" w:rsidRPr="00135A26" w:rsidRDefault="00135A26" w:rsidP="00135A26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135A26">
        <w:rPr>
          <w:rFonts w:ascii="Arial" w:hAnsi="Arial" w:cs="Arial"/>
          <w:sz w:val="18"/>
          <w:szCs w:val="18"/>
        </w:rPr>
        <w:t xml:space="preserve">5. </w:t>
      </w:r>
      <w:proofErr w:type="gramStart"/>
      <w:r w:rsidR="00E12A04" w:rsidRPr="00135A26">
        <w:rPr>
          <w:rFonts w:ascii="Arial" w:hAnsi="Arial" w:cs="Arial"/>
          <w:sz w:val="18"/>
          <w:szCs w:val="18"/>
        </w:rPr>
        <w:t>Контроль за</w:t>
      </w:r>
      <w:proofErr w:type="gramEnd"/>
      <w:r w:rsidR="00E12A04" w:rsidRPr="00135A26">
        <w:rPr>
          <w:rFonts w:ascii="Arial" w:hAnsi="Arial" w:cs="Arial"/>
          <w:sz w:val="18"/>
          <w:szCs w:val="18"/>
        </w:rPr>
        <w:t xml:space="preserve"> исполнением настоящего распоряжения оставляю за собой.</w:t>
      </w:r>
    </w:p>
    <w:p w:rsidR="00EF2B65" w:rsidRPr="00135A26" w:rsidRDefault="00E12A04" w:rsidP="00135A26">
      <w:pPr>
        <w:jc w:val="right"/>
        <w:rPr>
          <w:rFonts w:ascii="Arial" w:hAnsi="Arial" w:cs="Arial"/>
          <w:b/>
          <w:sz w:val="18"/>
          <w:szCs w:val="18"/>
        </w:rPr>
      </w:pPr>
      <w:r w:rsidRPr="00135A26">
        <w:rPr>
          <w:rFonts w:ascii="Arial" w:hAnsi="Arial" w:cs="Arial"/>
          <w:b/>
          <w:sz w:val="18"/>
          <w:szCs w:val="18"/>
        </w:rPr>
        <w:t>Глава муниципального</w:t>
      </w:r>
      <w:r w:rsidR="00135A26" w:rsidRPr="00135A26">
        <w:rPr>
          <w:rFonts w:ascii="Arial" w:hAnsi="Arial" w:cs="Arial"/>
          <w:b/>
          <w:sz w:val="18"/>
          <w:szCs w:val="18"/>
        </w:rPr>
        <w:t xml:space="preserve"> </w:t>
      </w:r>
      <w:r w:rsidR="00135A26">
        <w:rPr>
          <w:rFonts w:ascii="Arial" w:hAnsi="Arial" w:cs="Arial"/>
          <w:b/>
          <w:sz w:val="18"/>
          <w:szCs w:val="18"/>
        </w:rPr>
        <w:t>образования «Город Астрахань»</w:t>
      </w:r>
      <w:r w:rsidR="00135A26" w:rsidRPr="00135A26">
        <w:rPr>
          <w:rFonts w:ascii="Arial" w:hAnsi="Arial" w:cs="Arial"/>
          <w:b/>
          <w:sz w:val="18"/>
          <w:szCs w:val="18"/>
        </w:rPr>
        <w:t xml:space="preserve"> </w:t>
      </w:r>
      <w:r w:rsidRPr="00135A26">
        <w:rPr>
          <w:rFonts w:ascii="Arial" w:hAnsi="Arial" w:cs="Arial"/>
          <w:b/>
          <w:sz w:val="18"/>
          <w:szCs w:val="18"/>
        </w:rPr>
        <w:t>О.А. Полумордвинов</w:t>
      </w:r>
    </w:p>
    <w:p w:rsidR="00EF2B65" w:rsidRDefault="00EF2B65" w:rsidP="00135A26">
      <w:pPr>
        <w:rPr>
          <w:rFonts w:ascii="Arial" w:hAnsi="Arial" w:cs="Arial"/>
          <w:sz w:val="18"/>
          <w:szCs w:val="18"/>
        </w:rPr>
      </w:pPr>
    </w:p>
    <w:p w:rsidR="002D28A3" w:rsidRDefault="002D28A3" w:rsidP="00135A26">
      <w:pPr>
        <w:rPr>
          <w:rFonts w:ascii="Arial" w:hAnsi="Arial" w:cs="Arial"/>
          <w:sz w:val="18"/>
          <w:szCs w:val="18"/>
        </w:rPr>
      </w:pPr>
    </w:p>
    <w:p w:rsidR="002D28A3" w:rsidRDefault="002D28A3" w:rsidP="00135A26">
      <w:pPr>
        <w:rPr>
          <w:rFonts w:ascii="Arial" w:hAnsi="Arial" w:cs="Arial"/>
          <w:sz w:val="18"/>
          <w:szCs w:val="18"/>
        </w:rPr>
      </w:pPr>
    </w:p>
    <w:p w:rsidR="002D28A3" w:rsidRDefault="002D28A3" w:rsidP="00135A26">
      <w:pPr>
        <w:rPr>
          <w:rFonts w:ascii="Arial" w:hAnsi="Arial" w:cs="Arial"/>
          <w:sz w:val="18"/>
          <w:szCs w:val="18"/>
        </w:rPr>
      </w:pPr>
    </w:p>
    <w:p w:rsidR="002D28A3" w:rsidRDefault="002D28A3" w:rsidP="00135A26">
      <w:pPr>
        <w:rPr>
          <w:rFonts w:ascii="Arial" w:hAnsi="Arial" w:cs="Arial"/>
          <w:sz w:val="18"/>
          <w:szCs w:val="18"/>
        </w:rPr>
      </w:pPr>
    </w:p>
    <w:p w:rsidR="002D28A3" w:rsidRDefault="002D28A3" w:rsidP="00135A26">
      <w:pPr>
        <w:rPr>
          <w:rFonts w:ascii="Arial" w:hAnsi="Arial" w:cs="Arial"/>
          <w:sz w:val="18"/>
          <w:szCs w:val="18"/>
        </w:rPr>
      </w:pPr>
    </w:p>
    <w:p w:rsidR="002D28A3" w:rsidRDefault="002D28A3" w:rsidP="00135A26">
      <w:pPr>
        <w:rPr>
          <w:rFonts w:ascii="Arial" w:hAnsi="Arial" w:cs="Arial"/>
          <w:sz w:val="18"/>
          <w:szCs w:val="18"/>
        </w:rPr>
      </w:pPr>
    </w:p>
    <w:p w:rsidR="002D28A3" w:rsidRDefault="002D28A3" w:rsidP="00135A26">
      <w:pPr>
        <w:rPr>
          <w:rFonts w:ascii="Arial" w:hAnsi="Arial" w:cs="Arial"/>
          <w:sz w:val="18"/>
          <w:szCs w:val="18"/>
        </w:rPr>
      </w:pPr>
    </w:p>
    <w:p w:rsidR="002D28A3" w:rsidRDefault="002D28A3" w:rsidP="00135A26">
      <w:pPr>
        <w:rPr>
          <w:rFonts w:ascii="Arial" w:hAnsi="Arial" w:cs="Arial"/>
          <w:sz w:val="18"/>
          <w:szCs w:val="18"/>
        </w:rPr>
      </w:pPr>
    </w:p>
    <w:p w:rsidR="002D28A3" w:rsidRDefault="002D28A3" w:rsidP="00135A26">
      <w:pPr>
        <w:rPr>
          <w:rFonts w:ascii="Arial" w:hAnsi="Arial" w:cs="Arial"/>
          <w:sz w:val="18"/>
          <w:szCs w:val="18"/>
        </w:rPr>
      </w:pPr>
    </w:p>
    <w:p w:rsidR="002D28A3" w:rsidRDefault="002D28A3" w:rsidP="00135A26">
      <w:pPr>
        <w:rPr>
          <w:rFonts w:ascii="Arial" w:hAnsi="Arial" w:cs="Arial"/>
          <w:sz w:val="18"/>
          <w:szCs w:val="18"/>
        </w:rPr>
      </w:pPr>
    </w:p>
    <w:p w:rsidR="002D28A3" w:rsidRDefault="002D28A3" w:rsidP="00135A26">
      <w:pPr>
        <w:rPr>
          <w:rFonts w:ascii="Arial" w:hAnsi="Arial" w:cs="Arial"/>
          <w:sz w:val="18"/>
          <w:szCs w:val="18"/>
        </w:rPr>
      </w:pPr>
    </w:p>
    <w:p w:rsidR="002D28A3" w:rsidRDefault="002D28A3" w:rsidP="00135A26">
      <w:pPr>
        <w:rPr>
          <w:rFonts w:ascii="Arial" w:hAnsi="Arial" w:cs="Arial"/>
          <w:sz w:val="18"/>
          <w:szCs w:val="18"/>
        </w:rPr>
      </w:pPr>
    </w:p>
    <w:p w:rsidR="002D28A3" w:rsidRDefault="002D28A3" w:rsidP="00135A26">
      <w:pPr>
        <w:rPr>
          <w:rFonts w:ascii="Arial" w:hAnsi="Arial" w:cs="Arial"/>
          <w:sz w:val="18"/>
          <w:szCs w:val="18"/>
        </w:rPr>
      </w:pPr>
    </w:p>
    <w:p w:rsidR="002D28A3" w:rsidRDefault="002D28A3" w:rsidP="00135A26">
      <w:pPr>
        <w:rPr>
          <w:rFonts w:ascii="Arial" w:hAnsi="Arial" w:cs="Arial"/>
          <w:sz w:val="18"/>
          <w:szCs w:val="18"/>
        </w:rPr>
      </w:pPr>
    </w:p>
    <w:p w:rsidR="002D28A3" w:rsidRDefault="002D28A3" w:rsidP="00135A26">
      <w:pPr>
        <w:rPr>
          <w:rFonts w:ascii="Arial" w:hAnsi="Arial" w:cs="Arial"/>
          <w:sz w:val="18"/>
          <w:szCs w:val="18"/>
        </w:rPr>
      </w:pPr>
    </w:p>
    <w:p w:rsidR="002D28A3" w:rsidRDefault="002D28A3" w:rsidP="00135A26">
      <w:pPr>
        <w:rPr>
          <w:rFonts w:ascii="Arial" w:hAnsi="Arial" w:cs="Arial"/>
          <w:sz w:val="18"/>
          <w:szCs w:val="18"/>
        </w:rPr>
      </w:pPr>
    </w:p>
    <w:p w:rsidR="002D28A3" w:rsidRDefault="002D28A3" w:rsidP="00135A26">
      <w:pPr>
        <w:rPr>
          <w:rFonts w:ascii="Arial" w:hAnsi="Arial" w:cs="Arial"/>
          <w:sz w:val="18"/>
          <w:szCs w:val="18"/>
        </w:rPr>
      </w:pPr>
    </w:p>
    <w:p w:rsidR="002D28A3" w:rsidRDefault="002D28A3" w:rsidP="00135A26">
      <w:pPr>
        <w:rPr>
          <w:rFonts w:ascii="Arial" w:hAnsi="Arial" w:cs="Arial"/>
          <w:sz w:val="18"/>
          <w:szCs w:val="18"/>
        </w:rPr>
      </w:pPr>
    </w:p>
    <w:p w:rsidR="002D28A3" w:rsidRDefault="002D28A3" w:rsidP="00135A26">
      <w:pPr>
        <w:rPr>
          <w:rFonts w:ascii="Arial" w:hAnsi="Arial" w:cs="Arial"/>
          <w:sz w:val="18"/>
          <w:szCs w:val="18"/>
        </w:rPr>
      </w:pPr>
    </w:p>
    <w:p w:rsidR="002D28A3" w:rsidRDefault="002D28A3" w:rsidP="00135A26">
      <w:pPr>
        <w:rPr>
          <w:rFonts w:ascii="Arial" w:hAnsi="Arial" w:cs="Arial"/>
          <w:sz w:val="18"/>
          <w:szCs w:val="18"/>
        </w:rPr>
      </w:pPr>
    </w:p>
    <w:p w:rsidR="002D28A3" w:rsidRDefault="002D28A3" w:rsidP="00135A26">
      <w:pPr>
        <w:rPr>
          <w:rFonts w:ascii="Arial" w:hAnsi="Arial" w:cs="Arial"/>
          <w:sz w:val="18"/>
          <w:szCs w:val="18"/>
        </w:rPr>
      </w:pPr>
    </w:p>
    <w:p w:rsidR="002D28A3" w:rsidRDefault="002D28A3" w:rsidP="00135A26">
      <w:pPr>
        <w:rPr>
          <w:rFonts w:ascii="Arial" w:hAnsi="Arial" w:cs="Arial"/>
          <w:sz w:val="18"/>
          <w:szCs w:val="18"/>
        </w:rPr>
      </w:pPr>
    </w:p>
    <w:p w:rsidR="002D28A3" w:rsidRDefault="002D28A3" w:rsidP="00135A26">
      <w:pPr>
        <w:rPr>
          <w:rFonts w:ascii="Arial" w:hAnsi="Arial" w:cs="Arial"/>
          <w:sz w:val="18"/>
          <w:szCs w:val="18"/>
        </w:rPr>
      </w:pPr>
    </w:p>
    <w:p w:rsidR="002D28A3" w:rsidRDefault="002D28A3" w:rsidP="00135A26">
      <w:pPr>
        <w:rPr>
          <w:rFonts w:ascii="Arial" w:hAnsi="Arial" w:cs="Arial"/>
          <w:sz w:val="18"/>
          <w:szCs w:val="18"/>
        </w:rPr>
      </w:pPr>
    </w:p>
    <w:p w:rsidR="002D28A3" w:rsidRDefault="002D28A3" w:rsidP="00135A26">
      <w:pPr>
        <w:rPr>
          <w:rFonts w:ascii="Arial" w:hAnsi="Arial" w:cs="Arial"/>
          <w:sz w:val="18"/>
          <w:szCs w:val="18"/>
        </w:rPr>
      </w:pPr>
    </w:p>
    <w:p w:rsidR="002D28A3" w:rsidRDefault="002D28A3" w:rsidP="00135A26">
      <w:pPr>
        <w:rPr>
          <w:rFonts w:ascii="Arial" w:hAnsi="Arial" w:cs="Arial"/>
          <w:sz w:val="18"/>
          <w:szCs w:val="18"/>
        </w:rPr>
      </w:pPr>
    </w:p>
    <w:p w:rsidR="002D28A3" w:rsidRDefault="002D28A3" w:rsidP="00135A26">
      <w:pPr>
        <w:rPr>
          <w:rFonts w:ascii="Arial" w:hAnsi="Arial" w:cs="Arial"/>
          <w:sz w:val="18"/>
          <w:szCs w:val="18"/>
        </w:rPr>
      </w:pPr>
    </w:p>
    <w:p w:rsidR="002D28A3" w:rsidRDefault="002D28A3" w:rsidP="00135A26">
      <w:pPr>
        <w:rPr>
          <w:rFonts w:ascii="Arial" w:hAnsi="Arial" w:cs="Arial"/>
          <w:sz w:val="18"/>
          <w:szCs w:val="18"/>
        </w:rPr>
      </w:pPr>
    </w:p>
    <w:p w:rsidR="002D28A3" w:rsidRDefault="002D28A3" w:rsidP="00135A26">
      <w:pPr>
        <w:rPr>
          <w:rFonts w:ascii="Arial" w:hAnsi="Arial" w:cs="Arial"/>
          <w:sz w:val="18"/>
          <w:szCs w:val="18"/>
        </w:rPr>
      </w:pPr>
    </w:p>
    <w:p w:rsidR="002D28A3" w:rsidRDefault="002D28A3" w:rsidP="00135A26">
      <w:pPr>
        <w:rPr>
          <w:rFonts w:ascii="Arial" w:hAnsi="Arial" w:cs="Arial"/>
          <w:sz w:val="18"/>
          <w:szCs w:val="18"/>
        </w:rPr>
      </w:pPr>
    </w:p>
    <w:p w:rsidR="002D28A3" w:rsidRDefault="002D28A3" w:rsidP="00135A26">
      <w:pPr>
        <w:rPr>
          <w:rFonts w:ascii="Arial" w:hAnsi="Arial" w:cs="Arial"/>
          <w:sz w:val="18"/>
          <w:szCs w:val="18"/>
        </w:rPr>
      </w:pPr>
    </w:p>
    <w:p w:rsidR="002D28A3" w:rsidRDefault="002D28A3" w:rsidP="00135A26">
      <w:pPr>
        <w:rPr>
          <w:rFonts w:ascii="Arial" w:hAnsi="Arial" w:cs="Arial"/>
          <w:sz w:val="18"/>
          <w:szCs w:val="18"/>
        </w:rPr>
      </w:pPr>
    </w:p>
    <w:p w:rsidR="002D28A3" w:rsidRDefault="002D28A3" w:rsidP="00135A26">
      <w:pPr>
        <w:rPr>
          <w:rFonts w:ascii="Arial" w:hAnsi="Arial" w:cs="Arial"/>
          <w:sz w:val="18"/>
          <w:szCs w:val="18"/>
        </w:rPr>
      </w:pPr>
    </w:p>
    <w:p w:rsidR="002D28A3" w:rsidRDefault="002D28A3" w:rsidP="00135A26">
      <w:pPr>
        <w:rPr>
          <w:rFonts w:ascii="Arial" w:hAnsi="Arial" w:cs="Arial"/>
          <w:sz w:val="18"/>
          <w:szCs w:val="18"/>
        </w:rPr>
      </w:pPr>
    </w:p>
    <w:p w:rsidR="002D28A3" w:rsidRDefault="002D28A3" w:rsidP="00135A26">
      <w:pPr>
        <w:rPr>
          <w:rFonts w:ascii="Arial" w:hAnsi="Arial" w:cs="Arial"/>
          <w:sz w:val="18"/>
          <w:szCs w:val="18"/>
        </w:rPr>
      </w:pPr>
    </w:p>
    <w:p w:rsidR="002D28A3" w:rsidRDefault="002D28A3" w:rsidP="00135A26">
      <w:pPr>
        <w:rPr>
          <w:rFonts w:ascii="Arial" w:hAnsi="Arial" w:cs="Arial"/>
          <w:sz w:val="18"/>
          <w:szCs w:val="18"/>
        </w:rPr>
      </w:pPr>
    </w:p>
    <w:p w:rsidR="002D28A3" w:rsidRDefault="00BB22B0" w:rsidP="00135A26">
      <w:pPr>
        <w:rPr>
          <w:rFonts w:ascii="Arial" w:hAnsi="Arial" w:cs="Arial"/>
          <w:sz w:val="18"/>
          <w:szCs w:val="18"/>
        </w:rPr>
      </w:pPr>
      <w:r>
        <w:rPr>
          <w:noProof/>
          <w:lang w:bidi="ar-SA"/>
        </w:rPr>
        <w:lastRenderedPageBreak/>
        <w:drawing>
          <wp:inline distT="0" distB="0" distL="0" distR="0" wp14:anchorId="1C5CBAE4" wp14:editId="35834C8D">
            <wp:extent cx="5580380" cy="7699300"/>
            <wp:effectExtent l="0" t="0" r="127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76993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B22B0" w:rsidRDefault="00BB22B0" w:rsidP="00135A26">
      <w:pPr>
        <w:rPr>
          <w:rFonts w:ascii="Arial" w:hAnsi="Arial" w:cs="Arial"/>
          <w:sz w:val="18"/>
          <w:szCs w:val="18"/>
        </w:rPr>
      </w:pPr>
    </w:p>
    <w:p w:rsidR="00BB22B0" w:rsidRDefault="00BB22B0" w:rsidP="00135A26">
      <w:pPr>
        <w:rPr>
          <w:rFonts w:ascii="Arial" w:hAnsi="Arial" w:cs="Arial"/>
          <w:sz w:val="18"/>
          <w:szCs w:val="18"/>
        </w:rPr>
      </w:pPr>
    </w:p>
    <w:p w:rsidR="00BB22B0" w:rsidRDefault="00BB22B0" w:rsidP="00135A26">
      <w:pPr>
        <w:rPr>
          <w:rFonts w:ascii="Arial" w:hAnsi="Arial" w:cs="Arial"/>
          <w:sz w:val="18"/>
          <w:szCs w:val="18"/>
        </w:rPr>
      </w:pPr>
    </w:p>
    <w:p w:rsidR="00BB22B0" w:rsidRDefault="00BB22B0" w:rsidP="00135A26">
      <w:pPr>
        <w:rPr>
          <w:rFonts w:ascii="Arial" w:hAnsi="Arial" w:cs="Arial"/>
          <w:sz w:val="18"/>
          <w:szCs w:val="18"/>
        </w:rPr>
      </w:pPr>
    </w:p>
    <w:p w:rsidR="00BB22B0" w:rsidRDefault="00BB22B0" w:rsidP="00135A26">
      <w:pPr>
        <w:rPr>
          <w:rFonts w:ascii="Arial" w:hAnsi="Arial" w:cs="Arial"/>
          <w:sz w:val="18"/>
          <w:szCs w:val="18"/>
        </w:rPr>
      </w:pPr>
    </w:p>
    <w:p w:rsidR="00BB22B0" w:rsidRDefault="00BB22B0" w:rsidP="00135A26">
      <w:pPr>
        <w:rPr>
          <w:rFonts w:ascii="Arial" w:hAnsi="Arial" w:cs="Arial"/>
          <w:sz w:val="18"/>
          <w:szCs w:val="18"/>
        </w:rPr>
      </w:pPr>
    </w:p>
    <w:p w:rsidR="00BB22B0" w:rsidRDefault="00BB22B0" w:rsidP="00135A26">
      <w:pPr>
        <w:rPr>
          <w:rFonts w:ascii="Arial" w:hAnsi="Arial" w:cs="Arial"/>
          <w:sz w:val="18"/>
          <w:szCs w:val="18"/>
        </w:rPr>
      </w:pPr>
    </w:p>
    <w:p w:rsidR="00BB22B0" w:rsidRDefault="00BB22B0" w:rsidP="00135A26">
      <w:pPr>
        <w:rPr>
          <w:rFonts w:ascii="Arial" w:hAnsi="Arial" w:cs="Arial"/>
          <w:sz w:val="18"/>
          <w:szCs w:val="18"/>
        </w:rPr>
      </w:pPr>
    </w:p>
    <w:p w:rsidR="00BB22B0" w:rsidRDefault="00BB22B0" w:rsidP="00135A26">
      <w:pPr>
        <w:rPr>
          <w:rFonts w:ascii="Arial" w:hAnsi="Arial" w:cs="Arial"/>
          <w:sz w:val="18"/>
          <w:szCs w:val="18"/>
        </w:rPr>
      </w:pPr>
    </w:p>
    <w:p w:rsidR="00BB22B0" w:rsidRDefault="00BB22B0" w:rsidP="00135A26">
      <w:pPr>
        <w:rPr>
          <w:rFonts w:ascii="Arial" w:hAnsi="Arial" w:cs="Arial"/>
          <w:sz w:val="18"/>
          <w:szCs w:val="18"/>
        </w:rPr>
      </w:pPr>
    </w:p>
    <w:p w:rsidR="00BB22B0" w:rsidRDefault="00BB22B0" w:rsidP="00135A26">
      <w:pPr>
        <w:rPr>
          <w:rFonts w:ascii="Arial" w:hAnsi="Arial" w:cs="Arial"/>
          <w:sz w:val="18"/>
          <w:szCs w:val="18"/>
        </w:rPr>
      </w:pPr>
    </w:p>
    <w:p w:rsidR="00BB22B0" w:rsidRDefault="00BB22B0" w:rsidP="00135A26">
      <w:pPr>
        <w:rPr>
          <w:rFonts w:ascii="Arial" w:hAnsi="Arial" w:cs="Arial"/>
          <w:sz w:val="18"/>
          <w:szCs w:val="18"/>
        </w:rPr>
      </w:pPr>
    </w:p>
    <w:p w:rsidR="00BB22B0" w:rsidRDefault="00BB22B0" w:rsidP="00135A26">
      <w:pPr>
        <w:rPr>
          <w:rFonts w:ascii="Arial" w:hAnsi="Arial" w:cs="Arial"/>
          <w:sz w:val="18"/>
          <w:szCs w:val="18"/>
        </w:rPr>
      </w:pPr>
    </w:p>
    <w:p w:rsidR="00BB22B0" w:rsidRDefault="00BB22B0" w:rsidP="00135A26">
      <w:pPr>
        <w:rPr>
          <w:rFonts w:ascii="Arial" w:hAnsi="Arial" w:cs="Arial"/>
          <w:sz w:val="18"/>
          <w:szCs w:val="18"/>
        </w:rPr>
      </w:pPr>
    </w:p>
    <w:p w:rsidR="00BB22B0" w:rsidRDefault="00BB22B0" w:rsidP="00135A26">
      <w:pPr>
        <w:rPr>
          <w:rFonts w:ascii="Arial" w:hAnsi="Arial" w:cs="Arial"/>
          <w:sz w:val="18"/>
          <w:szCs w:val="18"/>
        </w:rPr>
      </w:pPr>
    </w:p>
    <w:p w:rsidR="00BB22B0" w:rsidRDefault="00BB22B0" w:rsidP="00135A26">
      <w:pPr>
        <w:rPr>
          <w:rFonts w:ascii="Arial" w:hAnsi="Arial" w:cs="Arial"/>
          <w:sz w:val="18"/>
          <w:szCs w:val="18"/>
        </w:rPr>
      </w:pPr>
      <w:r>
        <w:rPr>
          <w:noProof/>
          <w:lang w:bidi="ar-SA"/>
        </w:rPr>
        <w:lastRenderedPageBreak/>
        <w:drawing>
          <wp:inline distT="0" distB="0" distL="0" distR="0" wp14:anchorId="716FD532" wp14:editId="0505B0B7">
            <wp:extent cx="5580380" cy="8466009"/>
            <wp:effectExtent l="0" t="0" r="127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846600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B22B0" w:rsidRDefault="00BB22B0" w:rsidP="00135A26">
      <w:pPr>
        <w:rPr>
          <w:rFonts w:ascii="Arial" w:hAnsi="Arial" w:cs="Arial"/>
          <w:sz w:val="18"/>
          <w:szCs w:val="18"/>
        </w:rPr>
      </w:pPr>
    </w:p>
    <w:p w:rsidR="00BB22B0" w:rsidRDefault="00BB22B0" w:rsidP="00135A26">
      <w:pPr>
        <w:rPr>
          <w:rFonts w:ascii="Arial" w:hAnsi="Arial" w:cs="Arial"/>
          <w:sz w:val="18"/>
          <w:szCs w:val="18"/>
        </w:rPr>
      </w:pPr>
    </w:p>
    <w:p w:rsidR="00BB22B0" w:rsidRDefault="00BB22B0" w:rsidP="00135A26">
      <w:pPr>
        <w:rPr>
          <w:rFonts w:ascii="Arial" w:hAnsi="Arial" w:cs="Arial"/>
          <w:sz w:val="18"/>
          <w:szCs w:val="18"/>
        </w:rPr>
      </w:pPr>
    </w:p>
    <w:p w:rsidR="00BB22B0" w:rsidRDefault="00BB22B0" w:rsidP="00135A26">
      <w:pPr>
        <w:rPr>
          <w:rFonts w:ascii="Arial" w:hAnsi="Arial" w:cs="Arial"/>
          <w:sz w:val="18"/>
          <w:szCs w:val="18"/>
        </w:rPr>
      </w:pPr>
    </w:p>
    <w:p w:rsidR="00BB22B0" w:rsidRDefault="00BB22B0" w:rsidP="00135A26">
      <w:pPr>
        <w:rPr>
          <w:rFonts w:ascii="Arial" w:hAnsi="Arial" w:cs="Arial"/>
          <w:sz w:val="18"/>
          <w:szCs w:val="18"/>
        </w:rPr>
      </w:pPr>
    </w:p>
    <w:p w:rsidR="00BB22B0" w:rsidRDefault="00BB22B0" w:rsidP="00135A26">
      <w:pPr>
        <w:rPr>
          <w:rFonts w:ascii="Arial" w:hAnsi="Arial" w:cs="Arial"/>
          <w:sz w:val="18"/>
          <w:szCs w:val="18"/>
        </w:rPr>
      </w:pPr>
    </w:p>
    <w:p w:rsidR="00BB22B0" w:rsidRDefault="00BB22B0" w:rsidP="00135A26">
      <w:pPr>
        <w:rPr>
          <w:rFonts w:ascii="Arial" w:hAnsi="Arial" w:cs="Arial"/>
          <w:sz w:val="18"/>
          <w:szCs w:val="18"/>
        </w:rPr>
      </w:pPr>
    </w:p>
    <w:p w:rsidR="00BB22B0" w:rsidRDefault="00BB22B0" w:rsidP="00135A26">
      <w:pPr>
        <w:rPr>
          <w:rFonts w:ascii="Arial" w:hAnsi="Arial" w:cs="Arial"/>
          <w:sz w:val="18"/>
          <w:szCs w:val="18"/>
        </w:rPr>
      </w:pPr>
    </w:p>
    <w:p w:rsidR="00BB22B0" w:rsidRDefault="00BB22B0" w:rsidP="00135A26">
      <w:pPr>
        <w:rPr>
          <w:rFonts w:ascii="Arial" w:hAnsi="Arial" w:cs="Arial"/>
          <w:sz w:val="18"/>
          <w:szCs w:val="18"/>
        </w:rPr>
      </w:pPr>
    </w:p>
    <w:p w:rsidR="00BB22B0" w:rsidRDefault="00BB22B0" w:rsidP="00BB22B0">
      <w:pPr>
        <w:rPr>
          <w:rFonts w:ascii="Arial" w:hAnsi="Arial" w:cs="Arial"/>
          <w:sz w:val="18"/>
          <w:szCs w:val="18"/>
        </w:rPr>
      </w:pPr>
      <w:r>
        <w:rPr>
          <w:noProof/>
          <w:lang w:bidi="ar-SA"/>
        </w:rPr>
        <w:lastRenderedPageBreak/>
        <w:drawing>
          <wp:inline distT="0" distB="0" distL="0" distR="0" wp14:anchorId="7AF73370" wp14:editId="79B997A5">
            <wp:extent cx="5580380" cy="8212635"/>
            <wp:effectExtent l="0" t="0" r="1270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82126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B22B0" w:rsidRDefault="00BB22B0" w:rsidP="00BB22B0">
      <w:pPr>
        <w:rPr>
          <w:rFonts w:ascii="Arial" w:hAnsi="Arial" w:cs="Arial"/>
          <w:sz w:val="18"/>
          <w:szCs w:val="18"/>
        </w:rPr>
      </w:pPr>
    </w:p>
    <w:p w:rsidR="00BB22B0" w:rsidRDefault="00BB22B0" w:rsidP="00BB22B0">
      <w:pPr>
        <w:rPr>
          <w:rFonts w:ascii="Arial" w:hAnsi="Arial" w:cs="Arial"/>
          <w:sz w:val="18"/>
          <w:szCs w:val="18"/>
        </w:rPr>
      </w:pPr>
    </w:p>
    <w:p w:rsidR="00BB22B0" w:rsidRDefault="00BB22B0" w:rsidP="00BB22B0">
      <w:pPr>
        <w:rPr>
          <w:rFonts w:ascii="Arial" w:hAnsi="Arial" w:cs="Arial"/>
          <w:sz w:val="18"/>
          <w:szCs w:val="18"/>
        </w:rPr>
      </w:pPr>
    </w:p>
    <w:p w:rsidR="00BB22B0" w:rsidRDefault="00BB22B0" w:rsidP="00BB22B0">
      <w:pPr>
        <w:rPr>
          <w:rFonts w:ascii="Arial" w:hAnsi="Arial" w:cs="Arial"/>
          <w:sz w:val="18"/>
          <w:szCs w:val="18"/>
        </w:rPr>
      </w:pPr>
    </w:p>
    <w:p w:rsidR="00BB22B0" w:rsidRDefault="00BB22B0" w:rsidP="00BB22B0">
      <w:pPr>
        <w:rPr>
          <w:rFonts w:ascii="Arial" w:hAnsi="Arial" w:cs="Arial"/>
          <w:sz w:val="18"/>
          <w:szCs w:val="18"/>
        </w:rPr>
      </w:pPr>
    </w:p>
    <w:p w:rsidR="00BB22B0" w:rsidRDefault="00BB22B0" w:rsidP="00BB22B0">
      <w:pPr>
        <w:rPr>
          <w:rFonts w:ascii="Arial" w:hAnsi="Arial" w:cs="Arial"/>
          <w:sz w:val="18"/>
          <w:szCs w:val="18"/>
        </w:rPr>
      </w:pPr>
    </w:p>
    <w:p w:rsidR="00BB22B0" w:rsidRDefault="00BB22B0" w:rsidP="00BB22B0">
      <w:pPr>
        <w:rPr>
          <w:rFonts w:ascii="Arial" w:hAnsi="Arial" w:cs="Arial"/>
          <w:sz w:val="18"/>
          <w:szCs w:val="18"/>
        </w:rPr>
      </w:pPr>
    </w:p>
    <w:p w:rsidR="00BB22B0" w:rsidRDefault="00BB22B0" w:rsidP="00BB22B0">
      <w:pPr>
        <w:rPr>
          <w:rFonts w:ascii="Arial" w:hAnsi="Arial" w:cs="Arial"/>
          <w:sz w:val="18"/>
          <w:szCs w:val="18"/>
        </w:rPr>
      </w:pPr>
    </w:p>
    <w:p w:rsidR="00BB22B0" w:rsidRDefault="00BB22B0" w:rsidP="00BB22B0">
      <w:pPr>
        <w:rPr>
          <w:rFonts w:ascii="Arial" w:hAnsi="Arial" w:cs="Arial"/>
          <w:sz w:val="18"/>
          <w:szCs w:val="18"/>
        </w:rPr>
      </w:pPr>
    </w:p>
    <w:p w:rsidR="00BB22B0" w:rsidRDefault="00BB22B0" w:rsidP="00BB22B0">
      <w:pPr>
        <w:rPr>
          <w:rFonts w:ascii="Arial" w:hAnsi="Arial" w:cs="Arial"/>
          <w:sz w:val="18"/>
          <w:szCs w:val="18"/>
        </w:rPr>
      </w:pPr>
    </w:p>
    <w:p w:rsidR="00BB22B0" w:rsidRDefault="00BB22B0" w:rsidP="00BB22B0">
      <w:pPr>
        <w:rPr>
          <w:rFonts w:ascii="Arial" w:hAnsi="Arial" w:cs="Arial"/>
          <w:sz w:val="18"/>
          <w:szCs w:val="18"/>
        </w:rPr>
      </w:pPr>
    </w:p>
    <w:p w:rsidR="00BB22B0" w:rsidRDefault="00BB22B0" w:rsidP="00BB22B0">
      <w:pPr>
        <w:rPr>
          <w:rFonts w:ascii="Arial" w:hAnsi="Arial" w:cs="Arial"/>
          <w:sz w:val="18"/>
          <w:szCs w:val="18"/>
        </w:rPr>
      </w:pPr>
      <w:r>
        <w:rPr>
          <w:noProof/>
          <w:lang w:bidi="ar-SA"/>
        </w:rPr>
        <w:lastRenderedPageBreak/>
        <w:drawing>
          <wp:inline distT="0" distB="0" distL="0" distR="0" wp14:anchorId="323EF35A" wp14:editId="7B96D221">
            <wp:extent cx="5580380" cy="4259727"/>
            <wp:effectExtent l="0" t="0" r="1270" b="762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425972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B22B0" w:rsidRDefault="00BB22B0" w:rsidP="00BB22B0">
      <w:pPr>
        <w:rPr>
          <w:rFonts w:ascii="Arial" w:hAnsi="Arial" w:cs="Arial"/>
          <w:sz w:val="18"/>
          <w:szCs w:val="18"/>
        </w:rPr>
      </w:pPr>
    </w:p>
    <w:p w:rsidR="00BB22B0" w:rsidRDefault="00BB22B0" w:rsidP="00BB22B0">
      <w:pPr>
        <w:rPr>
          <w:rFonts w:ascii="Arial" w:hAnsi="Arial" w:cs="Arial"/>
          <w:sz w:val="18"/>
          <w:szCs w:val="18"/>
        </w:rPr>
      </w:pPr>
    </w:p>
    <w:p w:rsidR="00BB22B0" w:rsidRDefault="00BB22B0" w:rsidP="00BB22B0">
      <w:pPr>
        <w:rPr>
          <w:rFonts w:ascii="Arial" w:hAnsi="Arial" w:cs="Arial"/>
          <w:sz w:val="18"/>
          <w:szCs w:val="18"/>
        </w:rPr>
      </w:pPr>
    </w:p>
    <w:p w:rsidR="00BB22B0" w:rsidRDefault="00BB22B0" w:rsidP="00BB22B0">
      <w:pPr>
        <w:rPr>
          <w:rFonts w:ascii="Arial" w:hAnsi="Arial" w:cs="Arial"/>
          <w:sz w:val="18"/>
          <w:szCs w:val="18"/>
        </w:rPr>
      </w:pPr>
    </w:p>
    <w:p w:rsidR="00BB22B0" w:rsidRDefault="00BB22B0" w:rsidP="00BB22B0">
      <w:pPr>
        <w:rPr>
          <w:rFonts w:ascii="Arial" w:hAnsi="Arial" w:cs="Arial"/>
          <w:sz w:val="18"/>
          <w:szCs w:val="18"/>
        </w:rPr>
      </w:pPr>
    </w:p>
    <w:p w:rsidR="00BB22B0" w:rsidRDefault="00BB22B0" w:rsidP="00BB22B0">
      <w:pPr>
        <w:rPr>
          <w:rFonts w:ascii="Arial" w:hAnsi="Arial" w:cs="Arial"/>
          <w:sz w:val="18"/>
          <w:szCs w:val="18"/>
        </w:rPr>
      </w:pPr>
    </w:p>
    <w:p w:rsidR="00BB22B0" w:rsidRDefault="00BB22B0" w:rsidP="00BB22B0">
      <w:pPr>
        <w:rPr>
          <w:rFonts w:ascii="Arial" w:hAnsi="Arial" w:cs="Arial"/>
          <w:sz w:val="18"/>
          <w:szCs w:val="18"/>
        </w:rPr>
      </w:pPr>
    </w:p>
    <w:p w:rsidR="00BB22B0" w:rsidRDefault="00BB22B0" w:rsidP="00BB22B0">
      <w:pPr>
        <w:rPr>
          <w:rFonts w:ascii="Arial" w:hAnsi="Arial" w:cs="Arial"/>
          <w:sz w:val="18"/>
          <w:szCs w:val="18"/>
        </w:rPr>
      </w:pPr>
    </w:p>
    <w:p w:rsidR="00BB22B0" w:rsidRDefault="00BB22B0" w:rsidP="00BB22B0">
      <w:pPr>
        <w:rPr>
          <w:rFonts w:ascii="Arial" w:hAnsi="Arial" w:cs="Arial"/>
          <w:sz w:val="18"/>
          <w:szCs w:val="18"/>
        </w:rPr>
      </w:pPr>
    </w:p>
    <w:p w:rsidR="00BB22B0" w:rsidRDefault="00BB22B0" w:rsidP="00BB22B0">
      <w:pPr>
        <w:rPr>
          <w:rFonts w:ascii="Arial" w:hAnsi="Arial" w:cs="Arial"/>
          <w:sz w:val="18"/>
          <w:szCs w:val="18"/>
        </w:rPr>
      </w:pPr>
    </w:p>
    <w:p w:rsidR="00BB22B0" w:rsidRDefault="00BB22B0" w:rsidP="00BB22B0">
      <w:pPr>
        <w:rPr>
          <w:rFonts w:ascii="Arial" w:hAnsi="Arial" w:cs="Arial"/>
          <w:sz w:val="18"/>
          <w:szCs w:val="18"/>
        </w:rPr>
      </w:pPr>
    </w:p>
    <w:p w:rsidR="00BB22B0" w:rsidRDefault="00BB22B0" w:rsidP="00BB22B0">
      <w:pPr>
        <w:rPr>
          <w:rFonts w:ascii="Arial" w:hAnsi="Arial" w:cs="Arial"/>
          <w:sz w:val="18"/>
          <w:szCs w:val="18"/>
        </w:rPr>
      </w:pPr>
    </w:p>
    <w:p w:rsidR="00BB22B0" w:rsidRDefault="00BB22B0" w:rsidP="00BB22B0">
      <w:pPr>
        <w:rPr>
          <w:rFonts w:ascii="Arial" w:hAnsi="Arial" w:cs="Arial"/>
          <w:sz w:val="18"/>
          <w:szCs w:val="18"/>
        </w:rPr>
      </w:pPr>
    </w:p>
    <w:p w:rsidR="00BB22B0" w:rsidRDefault="00BB22B0" w:rsidP="00BB22B0">
      <w:pPr>
        <w:rPr>
          <w:rFonts w:ascii="Arial" w:hAnsi="Arial" w:cs="Arial"/>
          <w:sz w:val="18"/>
          <w:szCs w:val="18"/>
        </w:rPr>
      </w:pPr>
    </w:p>
    <w:p w:rsidR="00BB22B0" w:rsidRDefault="00BB22B0" w:rsidP="00BB22B0">
      <w:pPr>
        <w:rPr>
          <w:rFonts w:ascii="Arial" w:hAnsi="Arial" w:cs="Arial"/>
          <w:sz w:val="18"/>
          <w:szCs w:val="18"/>
        </w:rPr>
      </w:pPr>
    </w:p>
    <w:p w:rsidR="00BB22B0" w:rsidRDefault="00BB22B0" w:rsidP="00BB22B0">
      <w:pPr>
        <w:rPr>
          <w:rFonts w:ascii="Arial" w:hAnsi="Arial" w:cs="Arial"/>
          <w:sz w:val="18"/>
          <w:szCs w:val="18"/>
        </w:rPr>
      </w:pPr>
    </w:p>
    <w:p w:rsidR="00BB22B0" w:rsidRDefault="00BB22B0" w:rsidP="00BB22B0">
      <w:pPr>
        <w:rPr>
          <w:rFonts w:ascii="Arial" w:hAnsi="Arial" w:cs="Arial"/>
          <w:sz w:val="18"/>
          <w:szCs w:val="18"/>
        </w:rPr>
      </w:pPr>
    </w:p>
    <w:p w:rsidR="00BB22B0" w:rsidRDefault="00BB22B0" w:rsidP="00BB22B0">
      <w:pPr>
        <w:rPr>
          <w:rFonts w:ascii="Arial" w:hAnsi="Arial" w:cs="Arial"/>
          <w:sz w:val="18"/>
          <w:szCs w:val="18"/>
        </w:rPr>
      </w:pPr>
    </w:p>
    <w:p w:rsidR="00BB22B0" w:rsidRDefault="00BB22B0" w:rsidP="00BB22B0">
      <w:pPr>
        <w:rPr>
          <w:rFonts w:ascii="Arial" w:hAnsi="Arial" w:cs="Arial"/>
          <w:sz w:val="18"/>
          <w:szCs w:val="18"/>
        </w:rPr>
      </w:pPr>
    </w:p>
    <w:p w:rsidR="00BB22B0" w:rsidRDefault="00BB22B0" w:rsidP="00BB22B0">
      <w:pPr>
        <w:rPr>
          <w:rFonts w:ascii="Arial" w:hAnsi="Arial" w:cs="Arial"/>
          <w:sz w:val="18"/>
          <w:szCs w:val="18"/>
        </w:rPr>
      </w:pPr>
    </w:p>
    <w:p w:rsidR="00BB22B0" w:rsidRDefault="00BB22B0" w:rsidP="00BB22B0">
      <w:pPr>
        <w:rPr>
          <w:rFonts w:ascii="Arial" w:hAnsi="Arial" w:cs="Arial"/>
          <w:sz w:val="18"/>
          <w:szCs w:val="18"/>
        </w:rPr>
      </w:pPr>
    </w:p>
    <w:p w:rsidR="00BB22B0" w:rsidRDefault="00BB22B0" w:rsidP="00BB22B0">
      <w:pPr>
        <w:rPr>
          <w:rFonts w:ascii="Arial" w:hAnsi="Arial" w:cs="Arial"/>
          <w:sz w:val="18"/>
          <w:szCs w:val="18"/>
        </w:rPr>
      </w:pPr>
    </w:p>
    <w:p w:rsidR="00BB22B0" w:rsidRDefault="00BB22B0" w:rsidP="00BB22B0">
      <w:pPr>
        <w:rPr>
          <w:rFonts w:ascii="Arial" w:hAnsi="Arial" w:cs="Arial"/>
          <w:sz w:val="18"/>
          <w:szCs w:val="18"/>
        </w:rPr>
      </w:pPr>
    </w:p>
    <w:p w:rsidR="00BB22B0" w:rsidRDefault="00BB22B0" w:rsidP="00BB22B0">
      <w:pPr>
        <w:rPr>
          <w:rFonts w:ascii="Arial" w:hAnsi="Arial" w:cs="Arial"/>
          <w:sz w:val="18"/>
          <w:szCs w:val="18"/>
        </w:rPr>
      </w:pPr>
    </w:p>
    <w:p w:rsidR="00BB22B0" w:rsidRDefault="00BB22B0" w:rsidP="00BB22B0">
      <w:pPr>
        <w:rPr>
          <w:rFonts w:ascii="Arial" w:hAnsi="Arial" w:cs="Arial"/>
          <w:sz w:val="18"/>
          <w:szCs w:val="18"/>
        </w:rPr>
      </w:pPr>
    </w:p>
    <w:p w:rsidR="00BB22B0" w:rsidRDefault="00BB22B0" w:rsidP="00BB22B0">
      <w:pPr>
        <w:rPr>
          <w:rFonts w:ascii="Arial" w:hAnsi="Arial" w:cs="Arial"/>
          <w:sz w:val="18"/>
          <w:szCs w:val="18"/>
        </w:rPr>
      </w:pPr>
    </w:p>
    <w:p w:rsidR="00BB22B0" w:rsidRDefault="00BB22B0" w:rsidP="00BB22B0">
      <w:pPr>
        <w:rPr>
          <w:rFonts w:ascii="Arial" w:hAnsi="Arial" w:cs="Arial"/>
          <w:sz w:val="18"/>
          <w:szCs w:val="18"/>
        </w:rPr>
      </w:pPr>
    </w:p>
    <w:p w:rsidR="00BB22B0" w:rsidRDefault="00BB22B0" w:rsidP="00BB22B0">
      <w:pPr>
        <w:rPr>
          <w:rFonts w:ascii="Arial" w:hAnsi="Arial" w:cs="Arial"/>
          <w:sz w:val="18"/>
          <w:szCs w:val="18"/>
        </w:rPr>
      </w:pPr>
    </w:p>
    <w:p w:rsidR="00BB22B0" w:rsidRDefault="00BB22B0" w:rsidP="00BB22B0">
      <w:pPr>
        <w:rPr>
          <w:rFonts w:ascii="Arial" w:hAnsi="Arial" w:cs="Arial"/>
          <w:sz w:val="18"/>
          <w:szCs w:val="18"/>
        </w:rPr>
      </w:pPr>
    </w:p>
    <w:p w:rsidR="00BB22B0" w:rsidRDefault="00BB22B0" w:rsidP="00BB22B0">
      <w:pPr>
        <w:rPr>
          <w:rFonts w:ascii="Arial" w:hAnsi="Arial" w:cs="Arial"/>
          <w:sz w:val="18"/>
          <w:szCs w:val="18"/>
        </w:rPr>
      </w:pPr>
    </w:p>
    <w:p w:rsidR="00BB22B0" w:rsidRDefault="00BB22B0" w:rsidP="00BB22B0">
      <w:pPr>
        <w:rPr>
          <w:rFonts w:ascii="Arial" w:hAnsi="Arial" w:cs="Arial"/>
          <w:sz w:val="18"/>
          <w:szCs w:val="18"/>
        </w:rPr>
      </w:pPr>
    </w:p>
    <w:p w:rsidR="00BB22B0" w:rsidRDefault="00BB22B0" w:rsidP="00BB22B0">
      <w:pPr>
        <w:rPr>
          <w:rFonts w:ascii="Arial" w:hAnsi="Arial" w:cs="Arial"/>
          <w:sz w:val="18"/>
          <w:szCs w:val="18"/>
        </w:rPr>
      </w:pPr>
    </w:p>
    <w:p w:rsidR="00BB22B0" w:rsidRDefault="00BB22B0" w:rsidP="00BB22B0">
      <w:pPr>
        <w:rPr>
          <w:rFonts w:ascii="Arial" w:hAnsi="Arial" w:cs="Arial"/>
          <w:sz w:val="18"/>
          <w:szCs w:val="18"/>
        </w:rPr>
      </w:pPr>
    </w:p>
    <w:p w:rsidR="00BB22B0" w:rsidRDefault="00BB22B0" w:rsidP="00BB22B0">
      <w:pPr>
        <w:rPr>
          <w:rFonts w:ascii="Arial" w:hAnsi="Arial" w:cs="Arial"/>
          <w:sz w:val="18"/>
          <w:szCs w:val="18"/>
        </w:rPr>
      </w:pPr>
    </w:p>
    <w:p w:rsidR="00BB22B0" w:rsidRDefault="00BB22B0" w:rsidP="00BB22B0">
      <w:pPr>
        <w:rPr>
          <w:rFonts w:ascii="Arial" w:hAnsi="Arial" w:cs="Arial"/>
          <w:sz w:val="18"/>
          <w:szCs w:val="18"/>
        </w:rPr>
      </w:pPr>
    </w:p>
    <w:p w:rsidR="00BB22B0" w:rsidRDefault="00BB22B0" w:rsidP="00BB22B0">
      <w:pPr>
        <w:rPr>
          <w:rFonts w:ascii="Arial" w:hAnsi="Arial" w:cs="Arial"/>
          <w:sz w:val="18"/>
          <w:szCs w:val="18"/>
        </w:rPr>
      </w:pPr>
    </w:p>
    <w:p w:rsidR="00BB22B0" w:rsidRDefault="00BB22B0" w:rsidP="00BB22B0">
      <w:pPr>
        <w:rPr>
          <w:rFonts w:ascii="Arial" w:hAnsi="Arial" w:cs="Arial"/>
          <w:sz w:val="18"/>
          <w:szCs w:val="18"/>
        </w:rPr>
      </w:pPr>
    </w:p>
    <w:p w:rsidR="00BB22B0" w:rsidRDefault="00BB22B0" w:rsidP="00BB22B0">
      <w:pPr>
        <w:rPr>
          <w:rFonts w:ascii="Arial" w:hAnsi="Arial" w:cs="Arial"/>
          <w:sz w:val="18"/>
          <w:szCs w:val="18"/>
        </w:rPr>
      </w:pPr>
    </w:p>
    <w:p w:rsidR="00BB22B0" w:rsidRDefault="00BB22B0" w:rsidP="00BB22B0">
      <w:pPr>
        <w:rPr>
          <w:rFonts w:ascii="Arial" w:hAnsi="Arial" w:cs="Arial"/>
          <w:sz w:val="18"/>
          <w:szCs w:val="18"/>
        </w:rPr>
      </w:pPr>
    </w:p>
    <w:p w:rsidR="00BB22B0" w:rsidRDefault="00BB22B0" w:rsidP="00BB22B0">
      <w:pPr>
        <w:rPr>
          <w:rFonts w:ascii="Arial" w:hAnsi="Arial" w:cs="Arial"/>
          <w:sz w:val="18"/>
          <w:szCs w:val="18"/>
        </w:rPr>
      </w:pPr>
    </w:p>
    <w:p w:rsidR="00BB22B0" w:rsidRDefault="00BB22B0" w:rsidP="00BB22B0">
      <w:pPr>
        <w:rPr>
          <w:rFonts w:ascii="Arial" w:hAnsi="Arial" w:cs="Arial"/>
          <w:sz w:val="18"/>
          <w:szCs w:val="18"/>
        </w:rPr>
      </w:pPr>
    </w:p>
    <w:p w:rsidR="00BB22B0" w:rsidRDefault="00BB22B0" w:rsidP="00BB22B0">
      <w:pPr>
        <w:rPr>
          <w:rFonts w:ascii="Arial" w:hAnsi="Arial" w:cs="Arial"/>
          <w:sz w:val="18"/>
          <w:szCs w:val="18"/>
        </w:rPr>
      </w:pPr>
      <w:r>
        <w:rPr>
          <w:noProof/>
          <w:lang w:bidi="ar-SA"/>
        </w:rPr>
        <w:lastRenderedPageBreak/>
        <w:drawing>
          <wp:inline distT="0" distB="0" distL="0" distR="0" wp14:anchorId="6F31C65C" wp14:editId="76BA4CB3">
            <wp:extent cx="5580380" cy="7120470"/>
            <wp:effectExtent l="0" t="0" r="1270" b="4445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71204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B22B0" w:rsidRDefault="00BB22B0" w:rsidP="00BB22B0">
      <w:pPr>
        <w:rPr>
          <w:rFonts w:ascii="Arial" w:hAnsi="Arial" w:cs="Arial"/>
          <w:sz w:val="18"/>
          <w:szCs w:val="18"/>
        </w:rPr>
      </w:pPr>
    </w:p>
    <w:p w:rsidR="00BB22B0" w:rsidRDefault="00BB22B0" w:rsidP="00BB22B0">
      <w:pPr>
        <w:rPr>
          <w:rFonts w:ascii="Arial" w:hAnsi="Arial" w:cs="Arial"/>
          <w:sz w:val="18"/>
          <w:szCs w:val="18"/>
        </w:rPr>
      </w:pPr>
    </w:p>
    <w:p w:rsidR="00BB22B0" w:rsidRDefault="00BB22B0" w:rsidP="00BB22B0">
      <w:pPr>
        <w:rPr>
          <w:rFonts w:ascii="Arial" w:hAnsi="Arial" w:cs="Arial"/>
          <w:sz w:val="18"/>
          <w:szCs w:val="18"/>
        </w:rPr>
      </w:pPr>
    </w:p>
    <w:p w:rsidR="00BB22B0" w:rsidRDefault="00BB22B0" w:rsidP="00BB22B0">
      <w:pPr>
        <w:rPr>
          <w:rFonts w:ascii="Arial" w:hAnsi="Arial" w:cs="Arial"/>
          <w:sz w:val="18"/>
          <w:szCs w:val="18"/>
        </w:rPr>
      </w:pPr>
    </w:p>
    <w:p w:rsidR="00BB22B0" w:rsidRDefault="00BB22B0" w:rsidP="00BB22B0">
      <w:pPr>
        <w:rPr>
          <w:rFonts w:ascii="Arial" w:hAnsi="Arial" w:cs="Arial"/>
          <w:sz w:val="18"/>
          <w:szCs w:val="18"/>
        </w:rPr>
      </w:pPr>
    </w:p>
    <w:p w:rsidR="00BB22B0" w:rsidRDefault="00BB22B0" w:rsidP="00BB22B0">
      <w:pPr>
        <w:rPr>
          <w:rFonts w:ascii="Arial" w:hAnsi="Arial" w:cs="Arial"/>
          <w:sz w:val="18"/>
          <w:szCs w:val="18"/>
        </w:rPr>
      </w:pPr>
    </w:p>
    <w:p w:rsidR="00BB22B0" w:rsidRDefault="00BB22B0" w:rsidP="00BB22B0">
      <w:pPr>
        <w:rPr>
          <w:rFonts w:ascii="Arial" w:hAnsi="Arial" w:cs="Arial"/>
          <w:sz w:val="18"/>
          <w:szCs w:val="18"/>
        </w:rPr>
      </w:pPr>
    </w:p>
    <w:p w:rsidR="00BB22B0" w:rsidRDefault="00BB22B0" w:rsidP="00BB22B0">
      <w:pPr>
        <w:rPr>
          <w:rFonts w:ascii="Arial" w:hAnsi="Arial" w:cs="Arial"/>
          <w:sz w:val="18"/>
          <w:szCs w:val="18"/>
        </w:rPr>
      </w:pPr>
    </w:p>
    <w:p w:rsidR="00BB22B0" w:rsidRDefault="00BB22B0" w:rsidP="00BB22B0">
      <w:pPr>
        <w:rPr>
          <w:rFonts w:ascii="Arial" w:hAnsi="Arial" w:cs="Arial"/>
          <w:sz w:val="18"/>
          <w:szCs w:val="18"/>
        </w:rPr>
      </w:pPr>
    </w:p>
    <w:p w:rsidR="00BB22B0" w:rsidRDefault="00BB22B0" w:rsidP="00BB22B0">
      <w:pPr>
        <w:rPr>
          <w:rFonts w:ascii="Arial" w:hAnsi="Arial" w:cs="Arial"/>
          <w:sz w:val="18"/>
          <w:szCs w:val="18"/>
        </w:rPr>
      </w:pPr>
    </w:p>
    <w:p w:rsidR="00BB22B0" w:rsidRDefault="00BB22B0" w:rsidP="00BB22B0">
      <w:pPr>
        <w:rPr>
          <w:rFonts w:ascii="Arial" w:hAnsi="Arial" w:cs="Arial"/>
          <w:sz w:val="18"/>
          <w:szCs w:val="18"/>
        </w:rPr>
      </w:pPr>
    </w:p>
    <w:p w:rsidR="00BB22B0" w:rsidRDefault="00BB22B0" w:rsidP="00BB22B0">
      <w:pPr>
        <w:rPr>
          <w:rFonts w:ascii="Arial" w:hAnsi="Arial" w:cs="Arial"/>
          <w:sz w:val="18"/>
          <w:szCs w:val="18"/>
        </w:rPr>
      </w:pPr>
    </w:p>
    <w:p w:rsidR="00BB22B0" w:rsidRDefault="00BB22B0" w:rsidP="00BB22B0">
      <w:pPr>
        <w:rPr>
          <w:rFonts w:ascii="Arial" w:hAnsi="Arial" w:cs="Arial"/>
          <w:sz w:val="18"/>
          <w:szCs w:val="18"/>
        </w:rPr>
      </w:pPr>
    </w:p>
    <w:p w:rsidR="00BB22B0" w:rsidRDefault="00BB22B0" w:rsidP="00BB22B0">
      <w:pPr>
        <w:rPr>
          <w:rFonts w:ascii="Arial" w:hAnsi="Arial" w:cs="Arial"/>
          <w:sz w:val="18"/>
          <w:szCs w:val="18"/>
        </w:rPr>
      </w:pPr>
    </w:p>
    <w:p w:rsidR="00BB22B0" w:rsidRDefault="00BB22B0" w:rsidP="00BB22B0">
      <w:pPr>
        <w:rPr>
          <w:rFonts w:ascii="Arial" w:hAnsi="Arial" w:cs="Arial"/>
          <w:sz w:val="18"/>
          <w:szCs w:val="18"/>
        </w:rPr>
      </w:pPr>
    </w:p>
    <w:p w:rsidR="00BB22B0" w:rsidRDefault="00BB22B0" w:rsidP="00BB22B0">
      <w:pPr>
        <w:rPr>
          <w:rFonts w:ascii="Arial" w:hAnsi="Arial" w:cs="Arial"/>
          <w:sz w:val="18"/>
          <w:szCs w:val="18"/>
        </w:rPr>
      </w:pPr>
    </w:p>
    <w:p w:rsidR="00BB22B0" w:rsidRDefault="00BB22B0" w:rsidP="00BB22B0">
      <w:pPr>
        <w:rPr>
          <w:rFonts w:ascii="Arial" w:hAnsi="Arial" w:cs="Arial"/>
          <w:sz w:val="18"/>
          <w:szCs w:val="18"/>
        </w:rPr>
      </w:pPr>
    </w:p>
    <w:p w:rsidR="00BB22B0" w:rsidRDefault="00BB22B0" w:rsidP="00BB22B0">
      <w:pPr>
        <w:rPr>
          <w:rFonts w:ascii="Arial" w:hAnsi="Arial" w:cs="Arial"/>
          <w:sz w:val="18"/>
          <w:szCs w:val="18"/>
        </w:rPr>
      </w:pPr>
    </w:p>
    <w:p w:rsidR="00BB22B0" w:rsidRPr="00135A26" w:rsidRDefault="00BB22B0" w:rsidP="00BB22B0">
      <w:pPr>
        <w:rPr>
          <w:rFonts w:ascii="Arial" w:hAnsi="Arial" w:cs="Arial"/>
          <w:sz w:val="18"/>
          <w:szCs w:val="18"/>
        </w:rPr>
      </w:pPr>
    </w:p>
    <w:sectPr w:rsidR="00BB22B0" w:rsidRPr="00135A26" w:rsidSect="00135A26">
      <w:pgSz w:w="11900" w:h="16840"/>
      <w:pgMar w:top="1134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D1CA5" w:rsidRDefault="005D1CA5">
      <w:r>
        <w:separator/>
      </w:r>
    </w:p>
  </w:endnote>
  <w:endnote w:type="continuationSeparator" w:id="0">
    <w:p w:rsidR="005D1CA5" w:rsidRDefault="005D1CA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D1CA5" w:rsidRDefault="005D1CA5"/>
  </w:footnote>
  <w:footnote w:type="continuationSeparator" w:id="0">
    <w:p w:rsidR="005D1CA5" w:rsidRDefault="005D1CA5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42302BA"/>
    <w:multiLevelType w:val="multilevel"/>
    <w:tmpl w:val="941C75BC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64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EF2B65"/>
    <w:rsid w:val="00135A26"/>
    <w:rsid w:val="00227C1F"/>
    <w:rsid w:val="002D28A3"/>
    <w:rsid w:val="005D1CA5"/>
    <w:rsid w:val="00BB22B0"/>
    <w:rsid w:val="00E12A04"/>
    <w:rsid w:val="00EF2B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4">
    <w:name w:val="Основной текст (4)_"/>
    <w:basedOn w:val="a0"/>
    <w:link w:val="4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32"/>
      <w:szCs w:val="32"/>
      <w:u w:val="none"/>
    </w:rPr>
  </w:style>
  <w:style w:type="character" w:customStyle="1" w:styleId="2">
    <w:name w:val="Заголовок №2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5">
    <w:name w:val="Основной текст (5)_"/>
    <w:basedOn w:val="a0"/>
    <w:link w:val="5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40">
    <w:name w:val="Основной текст (4)"/>
    <w:basedOn w:val="a"/>
    <w:link w:val="4"/>
    <w:pPr>
      <w:shd w:val="clear" w:color="auto" w:fill="FFFFFF"/>
      <w:spacing w:after="130"/>
      <w:jc w:val="center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100"/>
      <w:jc w:val="center"/>
      <w:outlineLvl w:val="0"/>
    </w:pPr>
    <w:rPr>
      <w:rFonts w:ascii="Times New Roman" w:eastAsia="Times New Roman" w:hAnsi="Times New Roman" w:cs="Times New Roman"/>
      <w:sz w:val="32"/>
      <w:szCs w:val="32"/>
    </w:rPr>
  </w:style>
  <w:style w:type="paragraph" w:customStyle="1" w:styleId="20">
    <w:name w:val="Заголовок №2"/>
    <w:basedOn w:val="a"/>
    <w:link w:val="2"/>
    <w:pPr>
      <w:shd w:val="clear" w:color="auto" w:fill="FFFFFF"/>
      <w:outlineLvl w:val="1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50">
    <w:name w:val="Основной текст (5)"/>
    <w:basedOn w:val="a"/>
    <w:link w:val="5"/>
    <w:pPr>
      <w:shd w:val="clear" w:color="auto" w:fill="FFFFFF"/>
      <w:spacing w:after="540"/>
      <w:ind w:firstLine="220"/>
    </w:pPr>
    <w:rPr>
      <w:rFonts w:ascii="Arial" w:eastAsia="Arial" w:hAnsi="Arial" w:cs="Arial"/>
      <w:sz w:val="28"/>
      <w:szCs w:val="28"/>
    </w:rPr>
  </w:style>
  <w:style w:type="paragraph" w:customStyle="1" w:styleId="11">
    <w:name w:val="Основной текст1"/>
    <w:basedOn w:val="a"/>
    <w:link w:val="a3"/>
    <w:pPr>
      <w:shd w:val="clear" w:color="auto" w:fill="FFFFFF"/>
    </w:pPr>
    <w:rPr>
      <w:rFonts w:ascii="Times New Roman" w:eastAsia="Times New Roman" w:hAnsi="Times New Roman" w:cs="Times New Roman"/>
      <w:sz w:val="28"/>
      <w:szCs w:val="28"/>
    </w:rPr>
  </w:style>
  <w:style w:type="paragraph" w:styleId="a4">
    <w:name w:val="Balloon Text"/>
    <w:basedOn w:val="a"/>
    <w:link w:val="a5"/>
    <w:uiPriority w:val="99"/>
    <w:semiHidden/>
    <w:unhideWhenUsed/>
    <w:rsid w:val="00BB22B0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BB22B0"/>
    <w:rPr>
      <w:rFonts w:ascii="Tahoma" w:hAnsi="Tahoma" w:cs="Tahoma"/>
      <w:color w:val="000000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4">
    <w:name w:val="Основной текст (4)_"/>
    <w:basedOn w:val="a0"/>
    <w:link w:val="4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32"/>
      <w:szCs w:val="32"/>
      <w:u w:val="none"/>
    </w:rPr>
  </w:style>
  <w:style w:type="character" w:customStyle="1" w:styleId="2">
    <w:name w:val="Заголовок №2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5">
    <w:name w:val="Основной текст (5)_"/>
    <w:basedOn w:val="a0"/>
    <w:link w:val="5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40">
    <w:name w:val="Основной текст (4)"/>
    <w:basedOn w:val="a"/>
    <w:link w:val="4"/>
    <w:pPr>
      <w:shd w:val="clear" w:color="auto" w:fill="FFFFFF"/>
      <w:spacing w:after="130"/>
      <w:jc w:val="center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100"/>
      <w:jc w:val="center"/>
      <w:outlineLvl w:val="0"/>
    </w:pPr>
    <w:rPr>
      <w:rFonts w:ascii="Times New Roman" w:eastAsia="Times New Roman" w:hAnsi="Times New Roman" w:cs="Times New Roman"/>
      <w:sz w:val="32"/>
      <w:szCs w:val="32"/>
    </w:rPr>
  </w:style>
  <w:style w:type="paragraph" w:customStyle="1" w:styleId="20">
    <w:name w:val="Заголовок №2"/>
    <w:basedOn w:val="a"/>
    <w:link w:val="2"/>
    <w:pPr>
      <w:shd w:val="clear" w:color="auto" w:fill="FFFFFF"/>
      <w:outlineLvl w:val="1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50">
    <w:name w:val="Основной текст (5)"/>
    <w:basedOn w:val="a"/>
    <w:link w:val="5"/>
    <w:pPr>
      <w:shd w:val="clear" w:color="auto" w:fill="FFFFFF"/>
      <w:spacing w:after="540"/>
      <w:ind w:firstLine="220"/>
    </w:pPr>
    <w:rPr>
      <w:rFonts w:ascii="Arial" w:eastAsia="Arial" w:hAnsi="Arial" w:cs="Arial"/>
      <w:sz w:val="28"/>
      <w:szCs w:val="28"/>
    </w:rPr>
  </w:style>
  <w:style w:type="paragraph" w:customStyle="1" w:styleId="11">
    <w:name w:val="Основной текст1"/>
    <w:basedOn w:val="a"/>
    <w:link w:val="a3"/>
    <w:pPr>
      <w:shd w:val="clear" w:color="auto" w:fill="FFFFFF"/>
    </w:pPr>
    <w:rPr>
      <w:rFonts w:ascii="Times New Roman" w:eastAsia="Times New Roman" w:hAnsi="Times New Roman" w:cs="Times New Roman"/>
      <w:sz w:val="28"/>
      <w:szCs w:val="28"/>
    </w:rPr>
  </w:style>
  <w:style w:type="paragraph" w:styleId="a4">
    <w:name w:val="Balloon Text"/>
    <w:basedOn w:val="a"/>
    <w:link w:val="a5"/>
    <w:uiPriority w:val="99"/>
    <w:semiHidden/>
    <w:unhideWhenUsed/>
    <w:rsid w:val="00BB22B0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BB22B0"/>
    <w:rPr>
      <w:rFonts w:ascii="Tahoma" w:hAnsi="Tahoma" w:cs="Tahoma"/>
      <w:color w:val="00000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image" Target="media/image5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5" Type="http://schemas.openxmlformats.org/officeDocument/2006/relationships/webSettings" Target="webSettings.xm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6</Pages>
  <Words>386</Words>
  <Characters>2206</Characters>
  <Application>Microsoft Office Word</Application>
  <DocSecurity>0</DocSecurity>
  <Lines>18</Lines>
  <Paragraphs>5</Paragraphs>
  <ScaleCrop>false</ScaleCrop>
  <Company/>
  <LinksUpToDate>false</LinksUpToDate>
  <CharactersWithSpaces>2587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User</cp:lastModifiedBy>
  <cp:revision>5</cp:revision>
  <dcterms:created xsi:type="dcterms:W3CDTF">2022-08-16T12:29:00Z</dcterms:created>
  <dcterms:modified xsi:type="dcterms:W3CDTF">2022-08-16T12:37:00Z</dcterms:modified>
</cp:coreProperties>
</file>