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EFC" w:rsidRPr="008E1BD6" w:rsidRDefault="00484EFC" w:rsidP="008E1BD6"/>
    <w:p w:rsidR="00484EFC" w:rsidRPr="008E1BD6" w:rsidRDefault="00484EFC" w:rsidP="008E1BD6"/>
    <w:p w:rsidR="00484EFC" w:rsidRPr="007851EA" w:rsidRDefault="008E1BD6" w:rsidP="007851EA">
      <w:pPr>
        <w:jc w:val="center"/>
        <w:rPr>
          <w:rFonts w:asciiTheme="majorHAnsi" w:hAnsiTheme="majorHAnsi"/>
          <w:b/>
          <w:sz w:val="20"/>
          <w:szCs w:val="20"/>
        </w:rPr>
      </w:pPr>
      <w:r w:rsidRPr="007851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851EA" w:rsidRPr="007851EA" w:rsidRDefault="008871FA" w:rsidP="007851E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851E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84EFC" w:rsidRPr="007851EA" w:rsidRDefault="008871FA" w:rsidP="007851EA">
      <w:pPr>
        <w:jc w:val="center"/>
        <w:rPr>
          <w:rFonts w:asciiTheme="majorHAnsi" w:hAnsiTheme="majorHAnsi"/>
          <w:b/>
          <w:sz w:val="20"/>
          <w:szCs w:val="20"/>
        </w:rPr>
      </w:pPr>
      <w:r w:rsidRPr="007851EA">
        <w:rPr>
          <w:rFonts w:asciiTheme="majorHAnsi" w:hAnsiTheme="majorHAnsi"/>
          <w:b/>
          <w:sz w:val="20"/>
          <w:szCs w:val="20"/>
        </w:rPr>
        <w:t>22 мая 2023 года</w:t>
      </w:r>
      <w:r w:rsidR="008E1BD6" w:rsidRPr="007851EA">
        <w:rPr>
          <w:rFonts w:asciiTheme="majorHAnsi" w:hAnsiTheme="majorHAnsi"/>
          <w:b/>
          <w:sz w:val="20"/>
          <w:szCs w:val="20"/>
        </w:rPr>
        <w:t xml:space="preserve"> № </w:t>
      </w:r>
      <w:r w:rsidRPr="007851EA">
        <w:rPr>
          <w:rFonts w:asciiTheme="majorHAnsi" w:hAnsiTheme="majorHAnsi"/>
          <w:b/>
          <w:sz w:val="20"/>
          <w:szCs w:val="20"/>
        </w:rPr>
        <w:t>782-р</w:t>
      </w:r>
    </w:p>
    <w:p w:rsidR="000529F5" w:rsidRDefault="008E1BD6" w:rsidP="007851EA">
      <w:pPr>
        <w:jc w:val="center"/>
        <w:rPr>
          <w:rFonts w:asciiTheme="majorHAnsi" w:hAnsiTheme="majorHAnsi"/>
          <w:b/>
          <w:sz w:val="20"/>
          <w:szCs w:val="20"/>
        </w:rPr>
      </w:pPr>
      <w:r w:rsidRPr="007851EA">
        <w:rPr>
          <w:rFonts w:asciiTheme="majorHAnsi" w:hAnsiTheme="majorHAnsi"/>
          <w:b/>
          <w:sz w:val="20"/>
          <w:szCs w:val="20"/>
        </w:rPr>
        <w:t>«</w:t>
      </w:r>
      <w:r w:rsidR="008871FA" w:rsidRPr="007851EA">
        <w:rPr>
          <w:rFonts w:asciiTheme="majorHAnsi" w:hAnsiTheme="majorHAnsi"/>
          <w:b/>
          <w:sz w:val="20"/>
          <w:szCs w:val="20"/>
        </w:rPr>
        <w:t xml:space="preserve">Об освобождении земельных участков, используемых </w:t>
      </w:r>
      <w:proofErr w:type="gramStart"/>
      <w:r w:rsidR="008871FA" w:rsidRPr="007851EA">
        <w:rPr>
          <w:rFonts w:asciiTheme="majorHAnsi" w:hAnsiTheme="majorHAnsi"/>
          <w:b/>
          <w:sz w:val="20"/>
          <w:szCs w:val="20"/>
        </w:rPr>
        <w:t>без</w:t>
      </w:r>
      <w:proofErr w:type="gramEnd"/>
      <w:r w:rsidR="008871FA" w:rsidRPr="007851EA">
        <w:rPr>
          <w:rFonts w:asciiTheme="majorHAnsi" w:hAnsiTheme="majorHAnsi"/>
          <w:b/>
          <w:sz w:val="20"/>
          <w:szCs w:val="20"/>
        </w:rPr>
        <w:t xml:space="preserve"> оформленных </w:t>
      </w:r>
    </w:p>
    <w:p w:rsidR="000529F5" w:rsidRDefault="008871FA" w:rsidP="007851EA">
      <w:pPr>
        <w:jc w:val="center"/>
        <w:rPr>
          <w:rFonts w:asciiTheme="majorHAnsi" w:hAnsiTheme="majorHAnsi"/>
          <w:b/>
          <w:sz w:val="20"/>
          <w:szCs w:val="20"/>
        </w:rPr>
      </w:pPr>
      <w:r w:rsidRPr="007851EA">
        <w:rPr>
          <w:rFonts w:asciiTheme="majorHAnsi" w:hAnsiTheme="majorHAnsi"/>
          <w:b/>
          <w:sz w:val="20"/>
          <w:szCs w:val="20"/>
        </w:rPr>
        <w:t>в установ</w:t>
      </w:r>
      <w:r w:rsidRPr="007851EA">
        <w:rPr>
          <w:rFonts w:asciiTheme="majorHAnsi" w:hAnsiTheme="majorHAnsi"/>
          <w:b/>
          <w:sz w:val="20"/>
          <w:szCs w:val="20"/>
        </w:rPr>
        <w:softHyphen/>
        <w:t xml:space="preserve">ленном порядке </w:t>
      </w:r>
      <w:proofErr w:type="gramStart"/>
      <w:r w:rsidRPr="007851EA">
        <w:rPr>
          <w:rFonts w:asciiTheme="majorHAnsi" w:hAnsiTheme="majorHAnsi"/>
          <w:b/>
          <w:sz w:val="20"/>
          <w:szCs w:val="20"/>
        </w:rPr>
        <w:t>правоустана</w:t>
      </w:r>
      <w:r w:rsidRPr="007851EA">
        <w:rPr>
          <w:rFonts w:asciiTheme="majorHAnsi" w:hAnsiTheme="majorHAnsi"/>
          <w:b/>
          <w:sz w:val="20"/>
          <w:szCs w:val="20"/>
        </w:rPr>
        <w:softHyphen/>
        <w:t>вливающих</w:t>
      </w:r>
      <w:proofErr w:type="gramEnd"/>
      <w:r w:rsidRPr="007851EA">
        <w:rPr>
          <w:rFonts w:asciiTheme="majorHAnsi" w:hAnsiTheme="majorHAnsi"/>
          <w:b/>
          <w:sz w:val="20"/>
          <w:szCs w:val="20"/>
        </w:rPr>
        <w:t xml:space="preserve"> (</w:t>
      </w:r>
      <w:proofErr w:type="spellStart"/>
      <w:r w:rsidRPr="007851EA">
        <w:rPr>
          <w:rFonts w:asciiTheme="majorHAnsi" w:hAnsiTheme="majorHAnsi"/>
          <w:b/>
          <w:sz w:val="20"/>
          <w:szCs w:val="20"/>
        </w:rPr>
        <w:t>правоудостове</w:t>
      </w:r>
      <w:r w:rsidRPr="007851EA">
        <w:rPr>
          <w:rFonts w:asciiTheme="majorHAnsi" w:hAnsiTheme="majorHAnsi"/>
          <w:b/>
          <w:sz w:val="20"/>
          <w:szCs w:val="20"/>
        </w:rPr>
        <w:softHyphen/>
        <w:t>ряющих</w:t>
      </w:r>
      <w:proofErr w:type="spellEnd"/>
      <w:r w:rsidRPr="007851EA">
        <w:rPr>
          <w:rFonts w:asciiTheme="majorHAnsi" w:hAnsiTheme="majorHAnsi"/>
          <w:b/>
          <w:sz w:val="20"/>
          <w:szCs w:val="20"/>
        </w:rPr>
        <w:t xml:space="preserve">) </w:t>
      </w:r>
    </w:p>
    <w:p w:rsidR="00484EFC" w:rsidRPr="007851EA" w:rsidRDefault="008871FA" w:rsidP="007851EA">
      <w:pPr>
        <w:jc w:val="center"/>
        <w:rPr>
          <w:rFonts w:asciiTheme="majorHAnsi" w:hAnsiTheme="majorHAnsi"/>
          <w:b/>
          <w:sz w:val="20"/>
          <w:szCs w:val="20"/>
        </w:rPr>
      </w:pPr>
      <w:r w:rsidRPr="007851EA">
        <w:rPr>
          <w:rFonts w:asciiTheme="majorHAnsi" w:hAnsiTheme="majorHAnsi"/>
          <w:b/>
          <w:sz w:val="20"/>
          <w:szCs w:val="20"/>
        </w:rPr>
        <w:t>документов на зем</w:t>
      </w:r>
      <w:r w:rsidRPr="007851EA">
        <w:rPr>
          <w:rFonts w:asciiTheme="majorHAnsi" w:hAnsiTheme="majorHAnsi"/>
          <w:b/>
          <w:sz w:val="20"/>
          <w:szCs w:val="20"/>
        </w:rPr>
        <w:softHyphen/>
        <w:t xml:space="preserve">лю от самовольно </w:t>
      </w:r>
      <w:r w:rsidRPr="007851EA">
        <w:rPr>
          <w:rFonts w:asciiTheme="majorHAnsi" w:hAnsiTheme="majorHAnsi"/>
          <w:b/>
          <w:sz w:val="20"/>
          <w:szCs w:val="20"/>
        </w:rPr>
        <w:t>установленных объектов движимого имущества</w:t>
      </w:r>
      <w:r w:rsidR="008E1BD6" w:rsidRPr="007851EA">
        <w:rPr>
          <w:rFonts w:asciiTheme="majorHAnsi" w:hAnsiTheme="majorHAnsi"/>
          <w:b/>
          <w:sz w:val="20"/>
          <w:szCs w:val="20"/>
        </w:rPr>
        <w:t>»</w:t>
      </w:r>
    </w:p>
    <w:p w:rsidR="00484EFC" w:rsidRPr="000529F5" w:rsidRDefault="008871FA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29F5">
        <w:rPr>
          <w:rFonts w:ascii="Arial" w:hAnsi="Arial" w:cs="Arial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</w:t>
      </w:r>
      <w:r w:rsidRPr="000529F5">
        <w:rPr>
          <w:rFonts w:ascii="Arial" w:hAnsi="Arial" w:cs="Arial"/>
          <w:sz w:val="18"/>
          <w:szCs w:val="18"/>
        </w:rPr>
        <w:t>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</w:t>
      </w:r>
      <w:r w:rsidRPr="000529F5">
        <w:rPr>
          <w:rFonts w:ascii="Arial" w:hAnsi="Arial" w:cs="Arial"/>
          <w:sz w:val="18"/>
          <w:szCs w:val="18"/>
        </w:rPr>
        <w:t xml:space="preserve"> государственная собственность на которые не разграничена, от самовольно установленных объектов</w:t>
      </w:r>
      <w:proofErr w:type="gramEnd"/>
      <w:r w:rsidRPr="000529F5">
        <w:rPr>
          <w:rFonts w:ascii="Arial" w:hAnsi="Arial" w:cs="Arial"/>
          <w:sz w:val="18"/>
          <w:szCs w:val="18"/>
        </w:rP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</w:t>
      </w:r>
      <w:r w:rsidRPr="000529F5">
        <w:rPr>
          <w:rFonts w:ascii="Arial" w:hAnsi="Arial" w:cs="Arial"/>
          <w:sz w:val="18"/>
          <w:szCs w:val="18"/>
        </w:rPr>
        <w:t>ьных участков, государственная собственность на которые не разграничена, от самовольно установленных объектов движимого имущества от 19.04.2023 № 04: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 </w:t>
      </w:r>
      <w:r w:rsidR="008871FA" w:rsidRPr="000529F5">
        <w:rPr>
          <w:rFonts w:ascii="Arial" w:hAnsi="Arial" w:cs="Arial"/>
          <w:sz w:val="18"/>
          <w:szCs w:val="18"/>
        </w:rPr>
        <w:t>Освободить земельные участки от нижеперечисленных самовольно установленных объектов движимого имущества: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1.1. </w:t>
      </w:r>
      <w:r w:rsidR="008871FA" w:rsidRPr="000529F5">
        <w:rPr>
          <w:rFonts w:ascii="Arial" w:hAnsi="Arial" w:cs="Arial"/>
          <w:sz w:val="18"/>
          <w:szCs w:val="18"/>
        </w:rPr>
        <w:t>В</w:t>
      </w:r>
      <w:r w:rsidR="008871FA" w:rsidRPr="000529F5">
        <w:rPr>
          <w:rFonts w:ascii="Arial" w:hAnsi="Arial" w:cs="Arial"/>
          <w:sz w:val="18"/>
          <w:szCs w:val="18"/>
        </w:rPr>
        <w:t xml:space="preserve"> Кировском районе города Астрахани: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0529F5">
        <w:rPr>
          <w:rFonts w:ascii="Arial" w:hAnsi="Arial" w:cs="Arial"/>
          <w:spacing w:val="-4"/>
          <w:sz w:val="18"/>
          <w:szCs w:val="18"/>
        </w:rPr>
        <w:t xml:space="preserve">1.1.1.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Нестационарный торговый объект - павильон, расположенный по адресу: ул. Куликова, д. 75.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1.1.2. </w:t>
      </w:r>
      <w:r w:rsidR="008871FA" w:rsidRPr="000529F5">
        <w:rPr>
          <w:rFonts w:ascii="Arial" w:hAnsi="Arial" w:cs="Arial"/>
          <w:sz w:val="18"/>
          <w:szCs w:val="18"/>
        </w:rPr>
        <w:t xml:space="preserve">Металлические, деревянные, шиферные ограждения (палисадники 14 ед.), расположенные по адресу: ул. 2-я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Сурепская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от д.1 до д. 27.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1.1.3. </w:t>
      </w:r>
      <w:r w:rsidR="008871FA" w:rsidRPr="000529F5">
        <w:rPr>
          <w:rFonts w:ascii="Arial" w:hAnsi="Arial" w:cs="Arial"/>
          <w:sz w:val="18"/>
          <w:szCs w:val="18"/>
        </w:rPr>
        <w:t>Металлический гараж, расположенный по адресу: ул. С. Перовской, д. 96.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 </w:t>
      </w:r>
      <w:r w:rsidR="008871FA" w:rsidRPr="000529F5">
        <w:rPr>
          <w:rFonts w:ascii="Arial" w:hAnsi="Arial" w:cs="Arial"/>
          <w:sz w:val="18"/>
          <w:szCs w:val="18"/>
        </w:rPr>
        <w:t>В Ленинском районе города Астрахани: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1.2.1. </w:t>
      </w:r>
      <w:r w:rsidR="008871FA" w:rsidRPr="000529F5">
        <w:rPr>
          <w:rFonts w:ascii="Arial" w:hAnsi="Arial" w:cs="Arial"/>
          <w:sz w:val="18"/>
          <w:szCs w:val="18"/>
        </w:rPr>
        <w:t>Металлические гаражи 9 ед., расположенные по адресу: ул.</w:t>
      </w:r>
      <w:r w:rsidRPr="000529F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Профсоюзная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, д. 8 к. 4.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1.2.2. </w:t>
      </w:r>
      <w:r w:rsidR="008871FA" w:rsidRPr="000529F5">
        <w:rPr>
          <w:rFonts w:ascii="Arial" w:hAnsi="Arial" w:cs="Arial"/>
          <w:sz w:val="18"/>
          <w:szCs w:val="18"/>
        </w:rPr>
        <w:t xml:space="preserve">Металлический контейнер, автомобильная </w:t>
      </w:r>
      <w:r w:rsidR="008871FA" w:rsidRPr="000529F5">
        <w:rPr>
          <w:rFonts w:ascii="Arial" w:hAnsi="Arial" w:cs="Arial"/>
          <w:sz w:val="18"/>
          <w:szCs w:val="18"/>
        </w:rPr>
        <w:t xml:space="preserve">кабина,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расположенные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 xml:space="preserve"> по адресу: ул. Енисейская, д. 3.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0529F5">
        <w:rPr>
          <w:rFonts w:ascii="Arial" w:hAnsi="Arial" w:cs="Arial"/>
          <w:spacing w:val="-4"/>
          <w:sz w:val="18"/>
          <w:szCs w:val="18"/>
        </w:rPr>
        <w:t xml:space="preserve">1.2.3.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Металлические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гаражи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23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ед.,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расположенные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по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адресу:</w:t>
      </w:r>
      <w:r w:rsidR="000529F5"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ул.</w:t>
      </w:r>
      <w:r w:rsidRPr="000529F5">
        <w:rPr>
          <w:rFonts w:ascii="Arial" w:hAnsi="Arial" w:cs="Arial"/>
          <w:spacing w:val="-4"/>
          <w:sz w:val="18"/>
          <w:szCs w:val="18"/>
        </w:rPr>
        <w:t xml:space="preserve"> </w:t>
      </w:r>
      <w:proofErr w:type="gramStart"/>
      <w:r w:rsidR="008871FA" w:rsidRPr="000529F5">
        <w:rPr>
          <w:rFonts w:ascii="Arial" w:hAnsi="Arial" w:cs="Arial"/>
          <w:spacing w:val="-4"/>
          <w:sz w:val="18"/>
          <w:szCs w:val="18"/>
        </w:rPr>
        <w:t>Кооперативная</w:t>
      </w:r>
      <w:proofErr w:type="gramEnd"/>
      <w:r w:rsidR="008871FA" w:rsidRPr="000529F5">
        <w:rPr>
          <w:rFonts w:ascii="Arial" w:hAnsi="Arial" w:cs="Arial"/>
          <w:spacing w:val="-4"/>
          <w:sz w:val="18"/>
          <w:szCs w:val="18"/>
        </w:rPr>
        <w:t>, д. 45, д. 45 «А».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1.2.4. </w:t>
      </w:r>
      <w:r w:rsidR="008871FA" w:rsidRPr="000529F5">
        <w:rPr>
          <w:rFonts w:ascii="Arial" w:hAnsi="Arial" w:cs="Arial"/>
          <w:sz w:val="18"/>
          <w:szCs w:val="18"/>
        </w:rPr>
        <w:t>Металлические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гаражи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24</w:t>
      </w:r>
      <w:r w:rsidR="008871FA" w:rsidRPr="000529F5">
        <w:rPr>
          <w:rFonts w:ascii="Arial" w:hAnsi="Arial" w:cs="Arial"/>
          <w:sz w:val="18"/>
          <w:szCs w:val="18"/>
        </w:rPr>
        <w:tab/>
        <w:t>ед.,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расположенные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по</w:t>
      </w:r>
      <w:r w:rsidR="008871FA" w:rsidRPr="000529F5">
        <w:rPr>
          <w:rFonts w:ascii="Arial" w:hAnsi="Arial" w:cs="Arial"/>
          <w:sz w:val="18"/>
          <w:szCs w:val="18"/>
        </w:rPr>
        <w:tab/>
        <w:t>адресу: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ул.</w:t>
      </w:r>
      <w:r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Татищева, д. 57.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0529F5">
        <w:rPr>
          <w:rFonts w:ascii="Arial" w:hAnsi="Arial" w:cs="Arial"/>
          <w:spacing w:val="-4"/>
          <w:sz w:val="18"/>
          <w:szCs w:val="18"/>
        </w:rPr>
        <w:t xml:space="preserve">1.2.5. </w:t>
      </w:r>
      <w:r w:rsidR="008871FA" w:rsidRPr="000529F5">
        <w:rPr>
          <w:rFonts w:ascii="Arial" w:hAnsi="Arial" w:cs="Arial"/>
          <w:spacing w:val="-4"/>
          <w:sz w:val="18"/>
          <w:szCs w:val="18"/>
        </w:rPr>
        <w:t>Металлические гаражи 27 ед., располож</w:t>
      </w:r>
      <w:r w:rsidR="008871FA" w:rsidRPr="000529F5">
        <w:rPr>
          <w:rFonts w:ascii="Arial" w:hAnsi="Arial" w:cs="Arial"/>
          <w:spacing w:val="-4"/>
          <w:sz w:val="18"/>
          <w:szCs w:val="18"/>
        </w:rPr>
        <w:t xml:space="preserve">енные по адресу: ул. 4-я </w:t>
      </w:r>
      <w:proofErr w:type="gramStart"/>
      <w:r w:rsidR="008871FA" w:rsidRPr="000529F5">
        <w:rPr>
          <w:rFonts w:ascii="Arial" w:hAnsi="Arial" w:cs="Arial"/>
          <w:spacing w:val="-4"/>
          <w:sz w:val="18"/>
          <w:szCs w:val="18"/>
        </w:rPr>
        <w:t>Железнодорожная</w:t>
      </w:r>
      <w:proofErr w:type="gramEnd"/>
      <w:r w:rsidR="008871FA" w:rsidRPr="000529F5">
        <w:rPr>
          <w:rFonts w:ascii="Arial" w:hAnsi="Arial" w:cs="Arial"/>
          <w:spacing w:val="-4"/>
          <w:sz w:val="18"/>
          <w:szCs w:val="18"/>
        </w:rPr>
        <w:t>, д. 47 «Д».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1.2.6. </w:t>
      </w:r>
      <w:r w:rsidR="008871FA" w:rsidRPr="000529F5">
        <w:rPr>
          <w:rFonts w:ascii="Arial" w:hAnsi="Arial" w:cs="Arial"/>
          <w:sz w:val="18"/>
          <w:szCs w:val="18"/>
        </w:rPr>
        <w:t>Металлические гаражи 3 ед., расположенные по адресу: ул.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Туапсинская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, д. 32.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1.2.7. </w:t>
      </w:r>
      <w:r w:rsidR="008871FA" w:rsidRPr="000529F5">
        <w:rPr>
          <w:rFonts w:ascii="Arial" w:hAnsi="Arial" w:cs="Arial"/>
          <w:sz w:val="18"/>
          <w:szCs w:val="18"/>
        </w:rPr>
        <w:t>Металлические гаражи 131 ед., расположенные по адресу: ул.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Румынская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, д. 11.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1.2.8. </w:t>
      </w:r>
      <w:r w:rsidR="008871FA" w:rsidRPr="000529F5">
        <w:rPr>
          <w:rFonts w:ascii="Arial" w:hAnsi="Arial" w:cs="Arial"/>
          <w:sz w:val="18"/>
          <w:szCs w:val="18"/>
        </w:rPr>
        <w:t xml:space="preserve">Нестационарный торговый объект - автолавка </w:t>
      </w:r>
      <w:r w:rsidR="008871FA" w:rsidRPr="000529F5">
        <w:rPr>
          <w:rFonts w:ascii="Arial" w:hAnsi="Arial" w:cs="Arial"/>
          <w:sz w:val="18"/>
          <w:szCs w:val="18"/>
        </w:rPr>
        <w:t>«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FoodBox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 xml:space="preserve">», </w:t>
      </w:r>
      <w:r w:rsidR="008871FA" w:rsidRPr="000529F5">
        <w:rPr>
          <w:rFonts w:ascii="Arial" w:hAnsi="Arial" w:cs="Arial"/>
          <w:sz w:val="18"/>
          <w:szCs w:val="18"/>
        </w:rPr>
        <w:t>расположенный по адресу: ул. Савушкина, д. 18.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1.2.9. </w:t>
      </w:r>
      <w:r w:rsidR="008871FA" w:rsidRPr="000529F5">
        <w:rPr>
          <w:rFonts w:ascii="Arial" w:hAnsi="Arial" w:cs="Arial"/>
          <w:sz w:val="18"/>
          <w:szCs w:val="18"/>
        </w:rPr>
        <w:t xml:space="preserve">Нестационарный торговый объект - автолавка </w:t>
      </w:r>
      <w:r w:rsidR="008871FA" w:rsidRPr="000529F5">
        <w:rPr>
          <w:rFonts w:ascii="Arial" w:hAnsi="Arial" w:cs="Arial"/>
          <w:sz w:val="18"/>
          <w:szCs w:val="18"/>
        </w:rPr>
        <w:t>«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Watson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 xml:space="preserve">», </w:t>
      </w:r>
      <w:r w:rsidR="008871FA" w:rsidRPr="000529F5">
        <w:rPr>
          <w:rFonts w:ascii="Arial" w:hAnsi="Arial" w:cs="Arial"/>
          <w:sz w:val="18"/>
          <w:szCs w:val="18"/>
        </w:rPr>
        <w:t>расположенный по адресу: ул. Савушкина, д. 18.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 </w:t>
      </w:r>
      <w:r w:rsidR="008871FA" w:rsidRPr="000529F5">
        <w:rPr>
          <w:rFonts w:ascii="Arial" w:hAnsi="Arial" w:cs="Arial"/>
          <w:sz w:val="18"/>
          <w:szCs w:val="18"/>
        </w:rPr>
        <w:t>В Советском районе города Астрахани: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1.3.1. </w:t>
      </w:r>
      <w:r w:rsidR="008871FA" w:rsidRPr="000529F5">
        <w:rPr>
          <w:rFonts w:ascii="Arial" w:hAnsi="Arial" w:cs="Arial"/>
          <w:sz w:val="18"/>
          <w:szCs w:val="18"/>
        </w:rPr>
        <w:t xml:space="preserve">Металлическое ограждение, расположенное по адресу: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ул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.П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орохов</w:t>
      </w:r>
      <w:r w:rsidR="008871FA" w:rsidRPr="000529F5">
        <w:rPr>
          <w:rFonts w:ascii="Arial" w:hAnsi="Arial" w:cs="Arial"/>
          <w:sz w:val="18"/>
          <w:szCs w:val="18"/>
        </w:rPr>
        <w:t>ая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д. 4.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1.3.2. </w:t>
      </w:r>
      <w:r w:rsidR="008871FA" w:rsidRPr="000529F5">
        <w:rPr>
          <w:rFonts w:ascii="Arial" w:hAnsi="Arial" w:cs="Arial"/>
          <w:sz w:val="18"/>
          <w:szCs w:val="18"/>
        </w:rPr>
        <w:t>Деревянное ограждение, расположенное по адресу: ул. Адм. Нахимова, д. 19.</w:t>
      </w:r>
    </w:p>
    <w:p w:rsidR="00484EFC" w:rsidRPr="000529F5" w:rsidRDefault="008871FA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Металлический гараж, расположенный по адресу: ул. </w:t>
      </w:r>
      <w:proofErr w:type="gramStart"/>
      <w:r w:rsidRPr="000529F5">
        <w:rPr>
          <w:rFonts w:ascii="Arial" w:hAnsi="Arial" w:cs="Arial"/>
          <w:sz w:val="18"/>
          <w:szCs w:val="18"/>
        </w:rPr>
        <w:t>Южная</w:t>
      </w:r>
      <w:proofErr w:type="gramEnd"/>
      <w:r w:rsidRPr="000529F5">
        <w:rPr>
          <w:rFonts w:ascii="Arial" w:hAnsi="Arial" w:cs="Arial"/>
          <w:sz w:val="18"/>
          <w:szCs w:val="18"/>
        </w:rPr>
        <w:t>, д.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23 к. 2.</w:t>
      </w:r>
    </w:p>
    <w:p w:rsidR="007851EA" w:rsidRPr="000529F5" w:rsidRDefault="007851EA" w:rsidP="000529F5">
      <w:pPr>
        <w:tabs>
          <w:tab w:val="left" w:pos="3456"/>
          <w:tab w:val="left" w:pos="5035"/>
          <w:tab w:val="left" w:pos="7401"/>
          <w:tab w:val="left" w:pos="8188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>1.3.4. Металлический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гараж,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расположенный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по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адресу: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ул.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Дубровинского, д. 64 к. 2.</w:t>
      </w:r>
    </w:p>
    <w:p w:rsidR="007851EA" w:rsidRPr="000529F5" w:rsidRDefault="007851EA" w:rsidP="000529F5">
      <w:pPr>
        <w:tabs>
          <w:tab w:val="left" w:pos="3456"/>
          <w:tab w:val="left" w:pos="5035"/>
          <w:tab w:val="left" w:pos="7401"/>
          <w:tab w:val="left" w:pos="8188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>1.3.5.  Металлический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гараж,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расположенный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по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адресу: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ул.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Рождественского, д.13.</w:t>
      </w:r>
    </w:p>
    <w:p w:rsidR="00484EFC" w:rsidRPr="000529F5" w:rsidRDefault="007851EA" w:rsidP="000529F5">
      <w:pPr>
        <w:tabs>
          <w:tab w:val="left" w:pos="3456"/>
          <w:tab w:val="left" w:pos="5035"/>
          <w:tab w:val="left" w:pos="7401"/>
          <w:tab w:val="left" w:pos="8188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>1.3.6. Металлическое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ограждение,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расположенное</w:t>
      </w:r>
      <w:r w:rsidRPr="000529F5">
        <w:rPr>
          <w:rFonts w:ascii="Arial" w:hAnsi="Arial" w:cs="Arial"/>
          <w:sz w:val="18"/>
          <w:szCs w:val="18"/>
        </w:rPr>
        <w:tab/>
        <w:t>по</w:t>
      </w:r>
      <w:r w:rsid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адресу:</w:t>
      </w:r>
      <w:r w:rsidR="000529F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ул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.Р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ождественского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д. 2Б/6.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1.3.7.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Объекты движимого имущества - стелы 2 ед., расположенные по адресу: ул. Адм. Нахимова, д. 205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а и д. 207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г.</w:t>
      </w:r>
      <w:proofErr w:type="gramEnd"/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1.3.8. </w:t>
      </w:r>
      <w:r w:rsidR="008871FA" w:rsidRPr="000529F5">
        <w:rPr>
          <w:rFonts w:ascii="Arial" w:hAnsi="Arial" w:cs="Arial"/>
          <w:sz w:val="18"/>
          <w:szCs w:val="18"/>
        </w:rPr>
        <w:t>Металлическое ограждение, примыкающее к земельному участку с кадастровым номером: 30:12:030835:451 с восточной стороны по адресу: ул. Дж. Рида, д.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35.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1.3.9. </w:t>
      </w:r>
      <w:r w:rsidR="008871FA" w:rsidRPr="000529F5">
        <w:rPr>
          <w:rFonts w:ascii="Arial" w:hAnsi="Arial" w:cs="Arial"/>
          <w:sz w:val="18"/>
          <w:szCs w:val="18"/>
        </w:rPr>
        <w:t>Нестационарный объект - модуль для размещения информационно-транзакционного терминала, расположенный по ад</w:t>
      </w:r>
      <w:r w:rsidR="008871FA" w:rsidRPr="000529F5">
        <w:rPr>
          <w:rFonts w:ascii="Arial" w:hAnsi="Arial" w:cs="Arial"/>
          <w:sz w:val="18"/>
          <w:szCs w:val="18"/>
        </w:rPr>
        <w:t>ресу: ул.</w:t>
      </w:r>
      <w:r w:rsidR="000529F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д. 162 (на остановке общественного транспорта).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1.3.10. </w:t>
      </w:r>
      <w:r w:rsidR="008871FA" w:rsidRPr="000529F5">
        <w:rPr>
          <w:rFonts w:ascii="Arial" w:hAnsi="Arial" w:cs="Arial"/>
          <w:sz w:val="18"/>
          <w:szCs w:val="18"/>
        </w:rPr>
        <w:t>Нестационарный объект - модуль для размещения информационно-транзакционного терминала, расположенный по адресу: ул.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Боевая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, д. 496.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1.3.1.11. </w:t>
      </w:r>
      <w:r w:rsidR="008871FA" w:rsidRPr="000529F5">
        <w:rPr>
          <w:rFonts w:ascii="Arial" w:hAnsi="Arial" w:cs="Arial"/>
          <w:sz w:val="18"/>
          <w:szCs w:val="18"/>
        </w:rPr>
        <w:t>Нестационарный объект - модуль</w:t>
      </w:r>
      <w:r w:rsidR="008871FA" w:rsidRPr="000529F5">
        <w:rPr>
          <w:rFonts w:ascii="Arial" w:hAnsi="Arial" w:cs="Arial"/>
          <w:sz w:val="18"/>
          <w:szCs w:val="18"/>
        </w:rPr>
        <w:t xml:space="preserve"> для размещения информационно-транзакционного терминала, расположенный по адресу: ул.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Н.</w:t>
      </w:r>
      <w:r w:rsidR="008700E1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Островского, д. 122в/ул. Кирова.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1.4. </w:t>
      </w:r>
      <w:r w:rsidR="008871FA" w:rsidRPr="000529F5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Трусовском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1.4.1. </w:t>
      </w:r>
      <w:r w:rsidR="008871FA" w:rsidRPr="000529F5">
        <w:rPr>
          <w:rFonts w:ascii="Arial" w:hAnsi="Arial" w:cs="Arial"/>
          <w:sz w:val="18"/>
          <w:szCs w:val="18"/>
        </w:rPr>
        <w:t>Металлическое ограждение, расположенное по адресу: ул.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 xml:space="preserve">Дзержинского/ пер.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Пеший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/ пер. Кавказский.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1.4.2. </w:t>
      </w:r>
      <w:r w:rsidR="008871FA" w:rsidRPr="000529F5">
        <w:rPr>
          <w:rFonts w:ascii="Arial" w:hAnsi="Arial" w:cs="Arial"/>
          <w:sz w:val="18"/>
          <w:szCs w:val="18"/>
        </w:rPr>
        <w:t>Н</w:t>
      </w:r>
      <w:r w:rsidR="008871FA" w:rsidRPr="000529F5">
        <w:rPr>
          <w:rFonts w:ascii="Arial" w:hAnsi="Arial" w:cs="Arial"/>
          <w:sz w:val="18"/>
          <w:szCs w:val="18"/>
        </w:rPr>
        <w:t>естационарные торговые объекты - павильоны 2 ед., расположенные по адресу: пер. Грановского, д. 54 Д.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1.4.3. </w:t>
      </w:r>
      <w:r w:rsidR="008871FA" w:rsidRPr="000529F5">
        <w:rPr>
          <w:rFonts w:ascii="Arial" w:hAnsi="Arial" w:cs="Arial"/>
          <w:sz w:val="18"/>
          <w:szCs w:val="18"/>
        </w:rPr>
        <w:t>Нестационарный торговый объект - киоск по реализации печатной продукции, расположенный по адресу: пр. Бумажников, д. 20п.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1.4.4. </w:t>
      </w:r>
      <w:r w:rsidR="008871FA" w:rsidRPr="000529F5">
        <w:rPr>
          <w:rFonts w:ascii="Arial" w:hAnsi="Arial" w:cs="Arial"/>
          <w:sz w:val="18"/>
          <w:szCs w:val="18"/>
        </w:rPr>
        <w:t>Нестационарный торговый объект -</w:t>
      </w:r>
      <w:r w:rsidR="008871FA" w:rsidRPr="000529F5">
        <w:rPr>
          <w:rFonts w:ascii="Arial" w:hAnsi="Arial" w:cs="Arial"/>
          <w:sz w:val="18"/>
          <w:szCs w:val="18"/>
        </w:rPr>
        <w:t xml:space="preserve"> киоск по реализации печатной продукции, расположенный по адресу: пр. Бумажников, д. 4п.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1.4.5. </w:t>
      </w:r>
      <w:r w:rsidR="008871FA" w:rsidRPr="000529F5">
        <w:rPr>
          <w:rFonts w:ascii="Arial" w:hAnsi="Arial" w:cs="Arial"/>
          <w:sz w:val="18"/>
          <w:szCs w:val="18"/>
        </w:rPr>
        <w:t xml:space="preserve">Нестационарный торговый объект - киоск по реализации печатной продукции, расположенный по адресу: ул.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Магистральная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, д. 6п.</w:t>
      </w:r>
    </w:p>
    <w:p w:rsidR="0091050D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2. </w:t>
      </w:r>
      <w:r w:rsidR="008871FA" w:rsidRPr="000529F5">
        <w:rPr>
          <w:rFonts w:ascii="Arial" w:hAnsi="Arial" w:cs="Arial"/>
          <w:sz w:val="18"/>
          <w:szCs w:val="18"/>
        </w:rPr>
        <w:t>Определить следующие места хранения объекто</w:t>
      </w:r>
      <w:r w:rsidR="008871FA" w:rsidRPr="000529F5">
        <w:rPr>
          <w:rFonts w:ascii="Arial" w:hAnsi="Arial" w:cs="Arial"/>
          <w:sz w:val="18"/>
          <w:szCs w:val="18"/>
        </w:rPr>
        <w:t>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  <w:r w:rsidR="008700E1">
        <w:rPr>
          <w:rFonts w:ascii="Arial" w:hAnsi="Arial" w:cs="Arial"/>
          <w:sz w:val="18"/>
          <w:szCs w:val="18"/>
        </w:rPr>
        <w:t xml:space="preserve"> </w:t>
      </w:r>
    </w:p>
    <w:p w:rsidR="00484EFC" w:rsidRPr="000529F5" w:rsidRDefault="0091050D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871FA" w:rsidRPr="000529F5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Ленинского района города Астрахани - территория, располо</w:t>
      </w:r>
      <w:r w:rsidR="008871FA" w:rsidRPr="000529F5">
        <w:rPr>
          <w:rFonts w:ascii="Arial" w:hAnsi="Arial" w:cs="Arial"/>
          <w:sz w:val="18"/>
          <w:szCs w:val="18"/>
        </w:rPr>
        <w:t xml:space="preserve">женная по адресу: Астраханская область, Приволжский район, Кулаковский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промузел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ул. Широкая, д.</w:t>
      </w:r>
      <w:r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1.</w:t>
      </w:r>
    </w:p>
    <w:p w:rsidR="00484EFC" w:rsidRPr="000529F5" w:rsidRDefault="0091050D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871FA" w:rsidRPr="000529F5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Трусовского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 xml:space="preserve"> района города Астрахани - территория ООО «А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1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>», расположенная по адресу: г. Астрахань, Т</w:t>
      </w:r>
      <w:r w:rsidR="008871FA" w:rsidRPr="000529F5">
        <w:rPr>
          <w:rFonts w:ascii="Arial" w:hAnsi="Arial" w:cs="Arial"/>
          <w:sz w:val="18"/>
          <w:szCs w:val="18"/>
        </w:rPr>
        <w:t xml:space="preserve">русовский район, ул. </w:t>
      </w:r>
      <w:r w:rsidR="008871FA" w:rsidRPr="000529F5">
        <w:rPr>
          <w:rFonts w:ascii="Arial" w:hAnsi="Arial" w:cs="Arial"/>
          <w:sz w:val="18"/>
          <w:szCs w:val="18"/>
        </w:rPr>
        <w:lastRenderedPageBreak/>
        <w:t>Керченская, д. 57.</w:t>
      </w:r>
    </w:p>
    <w:p w:rsidR="00484EFC" w:rsidRPr="000529F5" w:rsidRDefault="0091050D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871FA" w:rsidRPr="000529F5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Кировского района города Астрахани - баз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у ООО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 xml:space="preserve"> «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Батайль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пром</w:t>
      </w:r>
      <w:r w:rsidR="008871FA" w:rsidRPr="000529F5">
        <w:rPr>
          <w:rFonts w:ascii="Arial" w:hAnsi="Arial" w:cs="Arial"/>
          <w:sz w:val="18"/>
          <w:szCs w:val="18"/>
        </w:rPr>
        <w:t>узел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ш. Энергетиков, д.5а.</w:t>
      </w:r>
    </w:p>
    <w:p w:rsidR="00484EFC" w:rsidRPr="000529F5" w:rsidRDefault="0091050D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871FA" w:rsidRPr="000529F5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Советского района города Астрахани - баз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у ООО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 xml:space="preserve"> «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Батайль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промузел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ш. Энергетиков, д.5а, тер</w:t>
      </w:r>
      <w:r w:rsidR="008871FA" w:rsidRPr="000529F5">
        <w:rPr>
          <w:rFonts w:ascii="Arial" w:hAnsi="Arial" w:cs="Arial"/>
          <w:sz w:val="18"/>
          <w:szCs w:val="18"/>
        </w:rPr>
        <w:t xml:space="preserve">ритория, расположенная по адресу: Астраханская область, Приволжский район, Кулаковский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промузел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ул. Широкая, д. 1.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3. </w:t>
      </w:r>
      <w:r w:rsidR="0091050D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8871FA" w:rsidRPr="000529F5">
        <w:rPr>
          <w:rFonts w:ascii="Arial" w:hAnsi="Arial" w:cs="Arial"/>
          <w:sz w:val="18"/>
          <w:szCs w:val="18"/>
        </w:rPr>
        <w:t xml:space="preserve">Администрациям Кировского, Ленинского, </w:t>
      </w:r>
      <w:proofErr w:type="spellStart"/>
      <w:r w:rsidR="008871FA" w:rsidRPr="000529F5">
        <w:rPr>
          <w:rFonts w:ascii="Arial" w:hAnsi="Arial" w:cs="Arial"/>
          <w:sz w:val="18"/>
          <w:szCs w:val="18"/>
        </w:rPr>
        <w:t>Трусовского</w:t>
      </w:r>
      <w:proofErr w:type="spellEnd"/>
      <w:r w:rsidR="008871FA" w:rsidRPr="000529F5">
        <w:rPr>
          <w:rFonts w:ascii="Arial" w:hAnsi="Arial" w:cs="Arial"/>
          <w:sz w:val="18"/>
          <w:szCs w:val="18"/>
        </w:rPr>
        <w:t>, Советского районов города Астрахани действия по освобождению земельных участков проводит</w:t>
      </w:r>
      <w:r w:rsidR="008871FA" w:rsidRPr="000529F5">
        <w:rPr>
          <w:rFonts w:ascii="Arial" w:hAnsi="Arial" w:cs="Arial"/>
          <w:sz w:val="18"/>
          <w:szCs w:val="18"/>
        </w:rPr>
        <w:t>ь в порядке, предусмотренном действующим законодательством.</w:t>
      </w:r>
    </w:p>
    <w:p w:rsidR="00484EFC" w:rsidRPr="000529F5" w:rsidRDefault="008E1BD6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4. </w:t>
      </w:r>
      <w:r w:rsidR="008871FA" w:rsidRPr="000529F5">
        <w:rPr>
          <w:rFonts w:ascii="Arial" w:hAnsi="Arial" w:cs="Arial"/>
          <w:sz w:val="18"/>
          <w:szCs w:val="18"/>
        </w:rPr>
        <w:t>Управлению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="008871FA" w:rsidRPr="000529F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484EFC" w:rsidRPr="000529F5" w:rsidRDefault="008871FA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>4.1.</w:t>
      </w:r>
      <w:r w:rsidR="008E1BD6" w:rsidRP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Опубликовать</w:t>
      </w:r>
      <w:r w:rsidRPr="000529F5">
        <w:rPr>
          <w:rFonts w:ascii="Arial" w:hAnsi="Arial" w:cs="Arial"/>
          <w:sz w:val="18"/>
          <w:szCs w:val="18"/>
        </w:rPr>
        <w:tab/>
        <w:t>настоящее распоряжение администрации</w:t>
      </w:r>
      <w:r w:rsidR="007851EA" w:rsidRPr="000529F5">
        <w:rPr>
          <w:rFonts w:ascii="Arial" w:hAnsi="Arial" w:cs="Arial"/>
          <w:sz w:val="18"/>
          <w:szCs w:val="18"/>
        </w:rPr>
        <w:t xml:space="preserve"> </w:t>
      </w:r>
      <w:r w:rsidRPr="000529F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 массовой информации.</w:t>
      </w:r>
    </w:p>
    <w:p w:rsidR="00484EFC" w:rsidRPr="000529F5" w:rsidRDefault="007851EA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Разместить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</w:t>
      </w:r>
      <w:r w:rsidR="008871FA" w:rsidRPr="000529F5">
        <w:rPr>
          <w:rFonts w:ascii="Arial" w:hAnsi="Arial" w:cs="Arial"/>
          <w:sz w:val="18"/>
          <w:szCs w:val="18"/>
        </w:rPr>
        <w:t>азования «Городской округ город Астрахань».</w:t>
      </w:r>
    </w:p>
    <w:p w:rsidR="00484EFC" w:rsidRPr="000529F5" w:rsidRDefault="007851EA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5. </w:t>
      </w:r>
      <w:r w:rsidR="008871FA" w:rsidRPr="000529F5">
        <w:rPr>
          <w:rFonts w:ascii="Arial" w:hAnsi="Arial" w:cs="Arial"/>
          <w:sz w:val="18"/>
          <w:szCs w:val="18"/>
        </w:rPr>
        <w:t>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484EFC" w:rsidRPr="000529F5" w:rsidRDefault="007851EA" w:rsidP="000529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29F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871FA" w:rsidRPr="000529F5">
        <w:rPr>
          <w:rFonts w:ascii="Arial" w:hAnsi="Arial" w:cs="Arial"/>
          <w:sz w:val="18"/>
          <w:szCs w:val="18"/>
        </w:rPr>
        <w:t>Контроль за</w:t>
      </w:r>
      <w:proofErr w:type="gramEnd"/>
      <w:r w:rsidR="008871FA" w:rsidRPr="000529F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8871FA" w:rsidRPr="000529F5">
        <w:rPr>
          <w:rFonts w:ascii="Arial" w:hAnsi="Arial" w:cs="Arial"/>
          <w:sz w:val="18"/>
          <w:szCs w:val="18"/>
        </w:rPr>
        <w:t>образования «Городской округ город Астрахань» оставляю за собой.</w:t>
      </w:r>
    </w:p>
    <w:p w:rsidR="00484EFC" w:rsidRPr="000529F5" w:rsidRDefault="000529F5" w:rsidP="008E1BD6">
      <w:pPr>
        <w:jc w:val="right"/>
        <w:rPr>
          <w:rFonts w:ascii="Arial" w:hAnsi="Arial" w:cs="Arial"/>
          <w:b/>
          <w:sz w:val="18"/>
          <w:szCs w:val="18"/>
        </w:rPr>
      </w:pPr>
      <w:r w:rsidRPr="005130F1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«Городской округ город Астрахань» </w:t>
      </w:r>
      <w:r w:rsidR="008871FA" w:rsidRPr="000529F5">
        <w:rPr>
          <w:rFonts w:ascii="Arial" w:hAnsi="Arial" w:cs="Arial"/>
          <w:b/>
          <w:sz w:val="18"/>
          <w:szCs w:val="18"/>
        </w:rPr>
        <w:t>О.А. Полумордвинов</w:t>
      </w:r>
    </w:p>
    <w:p w:rsidR="00484EFC" w:rsidRPr="008E1BD6" w:rsidRDefault="00484EFC" w:rsidP="008E1BD6"/>
    <w:p w:rsidR="008E1BD6" w:rsidRPr="008E1BD6" w:rsidRDefault="008E1BD6"/>
    <w:sectPr w:rsidR="008E1BD6" w:rsidRPr="008E1BD6" w:rsidSect="000529F5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1FA" w:rsidRDefault="008871FA">
      <w:r>
        <w:separator/>
      </w:r>
    </w:p>
  </w:endnote>
  <w:endnote w:type="continuationSeparator" w:id="0">
    <w:p w:rsidR="008871FA" w:rsidRDefault="0088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1FA" w:rsidRDefault="008871FA"/>
  </w:footnote>
  <w:footnote w:type="continuationSeparator" w:id="0">
    <w:p w:rsidR="008871FA" w:rsidRDefault="008871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54C5B"/>
    <w:multiLevelType w:val="multilevel"/>
    <w:tmpl w:val="0DE0B7A6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2E4C34"/>
    <w:multiLevelType w:val="multilevel"/>
    <w:tmpl w:val="5D6C7244"/>
    <w:lvl w:ilvl="0">
      <w:start w:val="7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BB43F8"/>
    <w:multiLevelType w:val="multilevel"/>
    <w:tmpl w:val="6AE8A0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8C0F34"/>
    <w:multiLevelType w:val="multilevel"/>
    <w:tmpl w:val="D93457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4EFC"/>
    <w:rsid w:val="000529F5"/>
    <w:rsid w:val="00484EFC"/>
    <w:rsid w:val="007851EA"/>
    <w:rsid w:val="008700E1"/>
    <w:rsid w:val="008871FA"/>
    <w:rsid w:val="008E1BD6"/>
    <w:rsid w:val="00910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2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outlineLvl w:val="0"/>
    </w:pPr>
    <w:rPr>
      <w:rFonts w:ascii="Arial" w:eastAsia="Arial" w:hAnsi="Arial" w:cs="Arial"/>
      <w:sz w:val="54"/>
      <w:szCs w:val="5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2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outlineLvl w:val="0"/>
    </w:pPr>
    <w:rPr>
      <w:rFonts w:ascii="Arial" w:eastAsia="Arial" w:hAnsi="Arial" w:cs="Arial"/>
      <w:sz w:val="54"/>
      <w:szCs w:val="5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999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2023-05-25T05:42:00Z</dcterms:created>
  <dcterms:modified xsi:type="dcterms:W3CDTF">2023-05-25T05:49:00Z</dcterms:modified>
</cp:coreProperties>
</file>