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4235D2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07</w:t>
      </w:r>
      <w:r w:rsidR="008E57EF">
        <w:rPr>
          <w:b/>
          <w:sz w:val="22"/>
        </w:rPr>
        <w:t xml:space="preserve"> </w:t>
      </w:r>
      <w:r>
        <w:rPr>
          <w:b/>
          <w:sz w:val="22"/>
        </w:rPr>
        <w:t>сентября</w:t>
      </w:r>
      <w:r w:rsidR="008E57EF">
        <w:rPr>
          <w:b/>
          <w:sz w:val="22"/>
        </w:rPr>
        <w:t xml:space="preserve"> 2020 года № </w:t>
      </w:r>
      <w:r w:rsidR="007F1B74">
        <w:rPr>
          <w:b/>
          <w:sz w:val="22"/>
        </w:rPr>
        <w:t>1</w:t>
      </w:r>
      <w:r>
        <w:rPr>
          <w:b/>
          <w:sz w:val="22"/>
        </w:rPr>
        <w:t>1</w:t>
      </w:r>
      <w:r w:rsidR="007F1B74">
        <w:rPr>
          <w:b/>
          <w:sz w:val="22"/>
        </w:rPr>
        <w:t>2</w:t>
      </w:r>
      <w:r w:rsidR="00F150DC" w:rsidRPr="00F150DC">
        <w:rPr>
          <w:b/>
          <w:sz w:val="22"/>
        </w:rPr>
        <w:t>-р</w:t>
      </w:r>
    </w:p>
    <w:p w:rsid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9768AB" w:rsidRPr="00F150DC" w:rsidRDefault="009768AB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</w:p>
    <w:p w:rsidR="004235D2" w:rsidRPr="004235D2" w:rsidRDefault="004235D2" w:rsidP="004235D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4235D2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4235D2">
        <w:rPr>
          <w:rFonts w:eastAsia="Arial"/>
          <w:sz w:val="22"/>
          <w:lang w:eastAsia="ru-RU" w:bidi="ru-RU"/>
        </w:rPr>
        <w:t xml:space="preserve"> </w:t>
      </w:r>
      <w:proofErr w:type="gramStart"/>
      <w:r w:rsidRPr="004235D2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</w:t>
      </w:r>
      <w:r w:rsidRPr="004235D2">
        <w:rPr>
          <w:sz w:val="22"/>
        </w:rPr>
        <w:t xml:space="preserve"> </w:t>
      </w:r>
      <w:r w:rsidRPr="004235D2">
        <w:rPr>
          <w:rFonts w:eastAsia="Arial"/>
          <w:sz w:val="22"/>
          <w:lang w:eastAsia="ru-RU" w:bidi="ru-RU"/>
        </w:rPr>
        <w:t>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4235D2">
        <w:rPr>
          <w:rFonts w:eastAsia="Arial"/>
          <w:sz w:val="22"/>
          <w:lang w:eastAsia="ru-RU" w:bidi="ru-RU"/>
        </w:rPr>
        <w:t xml:space="preserve"> </w:t>
      </w:r>
      <w:proofErr w:type="gramStart"/>
      <w:r w:rsidRPr="004235D2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4235D2">
        <w:rPr>
          <w:rFonts w:eastAsia="Arial"/>
          <w:sz w:val="22"/>
          <w:lang w:eastAsia="ru-RU" w:bidi="ru-RU"/>
        </w:rPr>
        <w:t xml:space="preserve"> управления не </w:t>
      </w:r>
      <w:proofErr w:type="gramStart"/>
      <w:r w:rsidRPr="004235D2">
        <w:rPr>
          <w:rFonts w:eastAsia="Arial"/>
          <w:sz w:val="22"/>
          <w:lang w:eastAsia="ru-RU" w:bidi="ru-RU"/>
        </w:rPr>
        <w:t>реализован</w:t>
      </w:r>
      <w:proofErr w:type="gramEnd"/>
      <w:r w:rsidRPr="004235D2">
        <w:rPr>
          <w:rFonts w:eastAsia="Arial"/>
          <w:sz w:val="22"/>
          <w:lang w:eastAsia="ru-RU" w:bidi="ru-RU"/>
        </w:rPr>
        <w:t>, не определена управляющая организация» (с изменениями от 31.08.2020 № 109-р), распоряжением администрации Ленинского района г. Астрахани от 21.08.2020 № 103-р «Об определении управляющей организации», на основании обращения собственника жилого многоквартирного дома, расположенного по адресу: г. Астрахань, ул. Куйбышева, д. 35 (</w:t>
      </w:r>
      <w:proofErr w:type="spellStart"/>
      <w:r w:rsidRPr="004235D2">
        <w:rPr>
          <w:rFonts w:eastAsia="Arial"/>
          <w:sz w:val="22"/>
          <w:lang w:eastAsia="ru-RU" w:bidi="ru-RU"/>
        </w:rPr>
        <w:t>вх</w:t>
      </w:r>
      <w:proofErr w:type="spellEnd"/>
      <w:r w:rsidRPr="004235D2">
        <w:rPr>
          <w:rFonts w:eastAsia="Arial"/>
          <w:sz w:val="22"/>
          <w:lang w:eastAsia="ru-RU" w:bidi="ru-RU"/>
        </w:rPr>
        <w:t>. № 05-22-471 от 31.08.2020):</w:t>
      </w:r>
    </w:p>
    <w:p w:rsidR="004235D2" w:rsidRPr="004235D2" w:rsidRDefault="004235D2" w:rsidP="004235D2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4235D2">
        <w:rPr>
          <w:rFonts w:eastAsia="Arial"/>
          <w:sz w:val="22"/>
          <w:lang w:eastAsia="ru-RU" w:bidi="ru-RU"/>
        </w:rPr>
        <w:t>Исключить из распоряжения администрации Ленинского района г. Астрахани от 21.08.2020 № 103-р «Об определении управляющей организации» жилые многоквартирные дома, расположенные по адресам: ул. Куйбышева, д. 35 литер «А», «Б» в связи с проведением общего собрания собственников помещений в многоквартирных домах и выбора формы управления домами.</w:t>
      </w:r>
    </w:p>
    <w:p w:rsidR="004235D2" w:rsidRPr="004235D2" w:rsidRDefault="004235D2" w:rsidP="004235D2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4235D2">
        <w:rPr>
          <w:rFonts w:eastAsia="Arial"/>
          <w:sz w:val="22"/>
          <w:lang w:eastAsia="ru-RU" w:bidi="ru-RU"/>
        </w:rPr>
        <w:t>Отделу по работе с населением администрации Ленинского района города Астрахани:</w:t>
      </w:r>
    </w:p>
    <w:p w:rsidR="004235D2" w:rsidRPr="004235D2" w:rsidRDefault="004235D2" w:rsidP="004235D2">
      <w:pPr>
        <w:pStyle w:val="a5"/>
        <w:numPr>
          <w:ilvl w:val="1"/>
          <w:numId w:val="9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4235D2">
        <w:rPr>
          <w:rFonts w:eastAsia="Arial"/>
          <w:sz w:val="22"/>
          <w:lang w:eastAsia="ru-RU" w:bidi="ru-RU"/>
        </w:rPr>
        <w:t>Разместить</w:t>
      </w:r>
      <w:proofErr w:type="gramEnd"/>
      <w:r w:rsidRPr="004235D2">
        <w:rPr>
          <w:rFonts w:eastAsia="Arial"/>
          <w:sz w:val="22"/>
          <w:lang w:eastAsia="ru-RU" w:bidi="ru-RU"/>
        </w:rPr>
        <w:t xml:space="preserve"> настоящее распоряжение на официальном сайте администрации Ленинского района г. Астрахани и в государственной информационной системе жилищно-коммунального хозяйства (при наличии технической возможности).</w:t>
      </w:r>
    </w:p>
    <w:p w:rsidR="004235D2" w:rsidRPr="004235D2" w:rsidRDefault="004235D2" w:rsidP="004235D2">
      <w:pPr>
        <w:pStyle w:val="a5"/>
        <w:numPr>
          <w:ilvl w:val="1"/>
          <w:numId w:val="9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4235D2">
        <w:rPr>
          <w:rFonts w:eastAsia="Arial"/>
          <w:sz w:val="22"/>
          <w:lang w:eastAsia="ru-RU" w:bidi="ru-RU"/>
        </w:rPr>
        <w:t>В течение трех рабочих дней со дня принятия настоящего распоряжения уведомить собственников жилых помещений в жилых многоквартирных домах, расположенных по адресам: ул. Куйбышева, д. 35 литер «А», «Б», а также управляющую организацию ООО «УО «Артель» об исключении из распоряжения администрации Ленинского района г. Астрахани от 21.08.2020 № 103-р «Об определении управляющей организации», посредством направления информации по адресу фактического нахождения.</w:t>
      </w:r>
      <w:proofErr w:type="gramEnd"/>
    </w:p>
    <w:p w:rsidR="004235D2" w:rsidRPr="004235D2" w:rsidRDefault="004235D2" w:rsidP="004235D2">
      <w:pPr>
        <w:numPr>
          <w:ilvl w:val="1"/>
          <w:numId w:val="9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4235D2">
        <w:rPr>
          <w:rFonts w:eastAsia="Arial"/>
          <w:sz w:val="22"/>
          <w:lang w:eastAsia="ru-RU" w:bidi="ru-RU"/>
        </w:rPr>
        <w:t>Изложить распоряжение «Об определении управляющей организации» в редакции согласно приложениям (Приложение 1, Приложение 2, Приложение 3), направить в службу жилищного надзора Астраханской области.</w:t>
      </w:r>
    </w:p>
    <w:p w:rsidR="004235D2" w:rsidRPr="004235D2" w:rsidRDefault="004235D2" w:rsidP="004235D2">
      <w:pPr>
        <w:numPr>
          <w:ilvl w:val="1"/>
          <w:numId w:val="9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4235D2">
        <w:rPr>
          <w:rFonts w:eastAsia="Arial"/>
          <w:sz w:val="22"/>
          <w:lang w:eastAsia="ru-RU" w:bidi="ru-RU"/>
        </w:rPr>
        <w:t>Настоящее распоряжение вступает в силу со дня его подписания.</w:t>
      </w:r>
    </w:p>
    <w:p w:rsidR="009768AB" w:rsidRDefault="009768AB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4235D2" w:rsidRDefault="004235D2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4235D2" w:rsidRDefault="004235D2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4235D2" w:rsidRDefault="004235D2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5219DA" w:rsidRDefault="00F150D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0D4112" w:rsidRDefault="000D4112" w:rsidP="00FC1B54">
      <w:pPr>
        <w:contextualSpacing/>
        <w:jc w:val="right"/>
        <w:rPr>
          <w:sz w:val="22"/>
        </w:rPr>
      </w:pPr>
    </w:p>
    <w:p w:rsidR="000D4112" w:rsidRDefault="000D4112" w:rsidP="00FC1B54">
      <w:pPr>
        <w:contextualSpacing/>
        <w:jc w:val="right"/>
        <w:rPr>
          <w:sz w:val="22"/>
        </w:rPr>
      </w:pP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Приложение 1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к распоряжению администрации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Ленинского района г. Астрахани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 xml:space="preserve">от </w:t>
      </w:r>
      <w:r w:rsidR="009768AB">
        <w:rPr>
          <w:sz w:val="22"/>
          <w:u w:val="single"/>
        </w:rPr>
        <w:t>0</w:t>
      </w:r>
      <w:r w:rsidR="004235D2">
        <w:rPr>
          <w:sz w:val="22"/>
          <w:u w:val="single"/>
        </w:rPr>
        <w:t>7</w:t>
      </w:r>
      <w:r w:rsidR="006F72BA" w:rsidRPr="006F72BA">
        <w:rPr>
          <w:sz w:val="22"/>
          <w:u w:val="single"/>
        </w:rPr>
        <w:t>.0</w:t>
      </w:r>
      <w:r w:rsidR="004235D2">
        <w:rPr>
          <w:sz w:val="22"/>
          <w:u w:val="single"/>
        </w:rPr>
        <w:t>9</w:t>
      </w:r>
      <w:r w:rsidR="006F72BA" w:rsidRPr="006F72BA">
        <w:rPr>
          <w:sz w:val="22"/>
          <w:u w:val="single"/>
        </w:rPr>
        <w:t>.2020</w:t>
      </w:r>
      <w:r w:rsidRPr="00FC1B54">
        <w:rPr>
          <w:sz w:val="22"/>
        </w:rPr>
        <w:t xml:space="preserve"> № </w:t>
      </w:r>
      <w:r w:rsidR="004235D2">
        <w:rPr>
          <w:sz w:val="22"/>
          <w:u w:val="single"/>
        </w:rPr>
        <w:t>112</w:t>
      </w:r>
      <w:r w:rsidR="006F72BA" w:rsidRPr="006F72BA">
        <w:rPr>
          <w:sz w:val="22"/>
          <w:u w:val="single"/>
        </w:rPr>
        <w:t>-р</w:t>
      </w:r>
      <w:r w:rsidRPr="00FC1B54">
        <w:rPr>
          <w:sz w:val="22"/>
        </w:rPr>
        <w:t xml:space="preserve">                  </w:t>
      </w:r>
    </w:p>
    <w:p w:rsidR="00FC1B54" w:rsidRPr="00FC1B54" w:rsidRDefault="00FC1B54" w:rsidP="00FC1B54">
      <w:pPr>
        <w:shd w:val="clear" w:color="auto" w:fill="FFFFFF"/>
        <w:contextualSpacing/>
        <w:rPr>
          <w:sz w:val="22"/>
        </w:rPr>
      </w:pPr>
      <w:r w:rsidRPr="00FC1B54">
        <w:rPr>
          <w:sz w:val="22"/>
        </w:rPr>
        <w:t xml:space="preserve">                                                                                                   </w:t>
      </w:r>
    </w:p>
    <w:p w:rsidR="00FC1B54" w:rsidRPr="00FC1B54" w:rsidRDefault="00FC1B54" w:rsidP="00FC1B54">
      <w:pPr>
        <w:rPr>
          <w:sz w:val="22"/>
        </w:rPr>
      </w:pPr>
    </w:p>
    <w:p w:rsidR="008C2E42" w:rsidRDefault="008C2E42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8"/>
          <w:szCs w:val="28"/>
        </w:rPr>
      </w:pPr>
    </w:p>
    <w:p w:rsidR="00FC1B54" w:rsidRPr="00023F9B" w:rsidRDefault="00FC1B54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</w:pPr>
      <w:r w:rsidRPr="00023F9B"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  <w:t>Список многоквартирных домов</w:t>
      </w:r>
    </w:p>
    <w:p w:rsidR="00FC1B54" w:rsidRPr="00023F9B" w:rsidRDefault="00FC1B54" w:rsidP="00FC1B54">
      <w:pPr>
        <w:rPr>
          <w:sz w:val="22"/>
        </w:rPr>
      </w:pPr>
    </w:p>
    <w:p w:rsidR="004235D2" w:rsidRPr="004235D2" w:rsidRDefault="004235D2" w:rsidP="004235D2">
      <w:pPr>
        <w:numPr>
          <w:ilvl w:val="0"/>
          <w:numId w:val="7"/>
        </w:numPr>
        <w:jc w:val="left"/>
        <w:rPr>
          <w:rFonts w:eastAsia="Times New Roman"/>
          <w:sz w:val="22"/>
          <w:lang w:eastAsia="ru-RU"/>
        </w:rPr>
      </w:pPr>
      <w:r w:rsidRPr="004235D2">
        <w:rPr>
          <w:rFonts w:eastAsia="Times New Roman"/>
          <w:sz w:val="22"/>
          <w:lang w:eastAsia="ru-RU"/>
        </w:rPr>
        <w:t xml:space="preserve">ул. </w:t>
      </w:r>
      <w:proofErr w:type="gramStart"/>
      <w:r w:rsidRPr="004235D2">
        <w:rPr>
          <w:rFonts w:eastAsia="Times New Roman"/>
          <w:sz w:val="22"/>
          <w:lang w:eastAsia="ru-RU"/>
        </w:rPr>
        <w:t>Адмиралтейская</w:t>
      </w:r>
      <w:proofErr w:type="gramEnd"/>
      <w:r w:rsidRPr="004235D2">
        <w:rPr>
          <w:rFonts w:eastAsia="Times New Roman"/>
          <w:sz w:val="22"/>
          <w:lang w:eastAsia="ru-RU"/>
        </w:rPr>
        <w:t>, д. 50 литер «А»;</w:t>
      </w:r>
    </w:p>
    <w:p w:rsidR="004235D2" w:rsidRPr="004235D2" w:rsidRDefault="004235D2" w:rsidP="004235D2">
      <w:pPr>
        <w:numPr>
          <w:ilvl w:val="0"/>
          <w:numId w:val="7"/>
        </w:numPr>
        <w:jc w:val="left"/>
        <w:rPr>
          <w:rFonts w:eastAsia="Times New Roman"/>
          <w:sz w:val="22"/>
          <w:lang w:eastAsia="ru-RU"/>
        </w:rPr>
      </w:pPr>
      <w:r w:rsidRPr="004235D2">
        <w:rPr>
          <w:rFonts w:eastAsia="Times New Roman"/>
          <w:sz w:val="22"/>
          <w:lang w:eastAsia="ru-RU"/>
        </w:rPr>
        <w:t xml:space="preserve">ул. </w:t>
      </w:r>
      <w:proofErr w:type="gramStart"/>
      <w:r w:rsidRPr="004235D2">
        <w:rPr>
          <w:rFonts w:eastAsia="Times New Roman"/>
          <w:sz w:val="22"/>
          <w:lang w:eastAsia="ru-RU"/>
        </w:rPr>
        <w:t>Адмиралтейская</w:t>
      </w:r>
      <w:proofErr w:type="gramEnd"/>
      <w:r w:rsidRPr="004235D2">
        <w:rPr>
          <w:rFonts w:eastAsia="Times New Roman"/>
          <w:sz w:val="22"/>
          <w:lang w:eastAsia="ru-RU"/>
        </w:rPr>
        <w:t>, д. 50 литер «Г»;</w:t>
      </w:r>
    </w:p>
    <w:p w:rsidR="004235D2" w:rsidRPr="004235D2" w:rsidRDefault="004235D2" w:rsidP="004235D2">
      <w:pPr>
        <w:numPr>
          <w:ilvl w:val="0"/>
          <w:numId w:val="7"/>
        </w:numPr>
        <w:jc w:val="left"/>
        <w:rPr>
          <w:rFonts w:eastAsia="Times New Roman"/>
          <w:sz w:val="22"/>
          <w:lang w:eastAsia="ru-RU"/>
        </w:rPr>
      </w:pPr>
      <w:r w:rsidRPr="004235D2">
        <w:rPr>
          <w:rFonts w:eastAsia="Times New Roman"/>
          <w:sz w:val="22"/>
          <w:lang w:eastAsia="ru-RU"/>
        </w:rPr>
        <w:t xml:space="preserve">ул. </w:t>
      </w:r>
      <w:proofErr w:type="gramStart"/>
      <w:r w:rsidRPr="004235D2">
        <w:rPr>
          <w:rFonts w:eastAsia="Times New Roman"/>
          <w:sz w:val="22"/>
          <w:lang w:eastAsia="ru-RU"/>
        </w:rPr>
        <w:t>Адмиралтейская</w:t>
      </w:r>
      <w:proofErr w:type="gramEnd"/>
      <w:r w:rsidRPr="004235D2">
        <w:rPr>
          <w:rFonts w:eastAsia="Times New Roman"/>
          <w:sz w:val="22"/>
          <w:lang w:eastAsia="ru-RU"/>
        </w:rPr>
        <w:t>, д. 56 литер «А»;</w:t>
      </w:r>
    </w:p>
    <w:p w:rsidR="004235D2" w:rsidRPr="004235D2" w:rsidRDefault="004235D2" w:rsidP="004235D2">
      <w:pPr>
        <w:numPr>
          <w:ilvl w:val="0"/>
          <w:numId w:val="7"/>
        </w:numPr>
        <w:jc w:val="left"/>
        <w:rPr>
          <w:rFonts w:eastAsia="Times New Roman"/>
          <w:sz w:val="22"/>
          <w:lang w:eastAsia="ru-RU"/>
        </w:rPr>
      </w:pPr>
      <w:r w:rsidRPr="004235D2">
        <w:rPr>
          <w:rFonts w:eastAsia="Times New Roman"/>
          <w:sz w:val="22"/>
          <w:lang w:eastAsia="ru-RU"/>
        </w:rPr>
        <w:t>пл. Покровская, д. 8 литер «А»</w:t>
      </w:r>
      <w:r>
        <w:rPr>
          <w:rFonts w:eastAsia="Times New Roman"/>
          <w:sz w:val="22"/>
          <w:lang w:eastAsia="ru-RU"/>
        </w:rPr>
        <w:t>.</w:t>
      </w:r>
      <w:bookmarkStart w:id="0" w:name="_GoBack"/>
      <w:bookmarkEnd w:id="0"/>
    </w:p>
    <w:p w:rsidR="00FC1B54" w:rsidRPr="00F150DC" w:rsidRDefault="00FC1B54" w:rsidP="00F150DC">
      <w:pPr>
        <w:tabs>
          <w:tab w:val="left" w:pos="9354"/>
        </w:tabs>
        <w:ind w:right="-2"/>
        <w:jc w:val="right"/>
        <w:rPr>
          <w:b/>
        </w:rPr>
      </w:pPr>
    </w:p>
    <w:sectPr w:rsidR="00FC1B54" w:rsidRPr="00F150DC" w:rsidSect="00FC1B54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B69A9"/>
    <w:multiLevelType w:val="multilevel"/>
    <w:tmpl w:val="8764A5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4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232" w:hanging="1800"/>
      </w:pPr>
      <w:rPr>
        <w:rFonts w:hint="default"/>
      </w:rPr>
    </w:lvl>
  </w:abstractNum>
  <w:abstractNum w:abstractNumId="1">
    <w:nsid w:val="35343BBA"/>
    <w:multiLevelType w:val="hybridMultilevel"/>
    <w:tmpl w:val="89BECE2E"/>
    <w:lvl w:ilvl="0" w:tplc="0B925B4A">
      <w:start w:val="3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3E31193D"/>
    <w:multiLevelType w:val="multilevel"/>
    <w:tmpl w:val="D0CC999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">
    <w:nsid w:val="48C204BF"/>
    <w:multiLevelType w:val="multilevel"/>
    <w:tmpl w:val="88D4C64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">
    <w:nsid w:val="491E46A0"/>
    <w:multiLevelType w:val="hybridMultilevel"/>
    <w:tmpl w:val="8C24C2AA"/>
    <w:lvl w:ilvl="0" w:tplc="2AD489D0">
      <w:start w:val="21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4F9E2150"/>
    <w:multiLevelType w:val="hybridMultilevel"/>
    <w:tmpl w:val="FC1C8B3C"/>
    <w:lvl w:ilvl="0" w:tplc="048EFAC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59BF2F25"/>
    <w:multiLevelType w:val="multilevel"/>
    <w:tmpl w:val="BFD0363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0"/>
  </w:num>
  <w:num w:numId="5">
    <w:abstractNumId w:val="4"/>
  </w:num>
  <w:num w:numId="6">
    <w:abstractNumId w:val="8"/>
  </w:num>
  <w:num w:numId="7">
    <w:abstractNumId w:val="6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023F9B"/>
    <w:rsid w:val="000D4112"/>
    <w:rsid w:val="004235D2"/>
    <w:rsid w:val="005219DA"/>
    <w:rsid w:val="006F72BA"/>
    <w:rsid w:val="007F1B74"/>
    <w:rsid w:val="008C2E42"/>
    <w:rsid w:val="008E57EF"/>
    <w:rsid w:val="009768AB"/>
    <w:rsid w:val="00F14B46"/>
    <w:rsid w:val="00F150DC"/>
    <w:rsid w:val="00FC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573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11</cp:revision>
  <cp:lastPrinted>2020-05-28T12:04:00Z</cp:lastPrinted>
  <dcterms:created xsi:type="dcterms:W3CDTF">2020-05-27T06:58:00Z</dcterms:created>
  <dcterms:modified xsi:type="dcterms:W3CDTF">2020-09-08T10:25:00Z</dcterms:modified>
</cp:coreProperties>
</file>