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19C5" w:rsidRDefault="000219C5" w:rsidP="000219C5">
      <w:pPr>
        <w:pStyle w:val="3"/>
      </w:pPr>
      <w:r>
        <w:t>Администрация муниципального образования «Город Астрахань»</w:t>
      </w:r>
    </w:p>
    <w:p w:rsidR="000219C5" w:rsidRDefault="000219C5" w:rsidP="000219C5">
      <w:pPr>
        <w:pStyle w:val="3"/>
      </w:pPr>
      <w:r>
        <w:t>РАСПОРЯЖЕНИЕ</w:t>
      </w:r>
    </w:p>
    <w:p w:rsidR="000219C5" w:rsidRDefault="000219C5" w:rsidP="000219C5">
      <w:pPr>
        <w:pStyle w:val="3"/>
      </w:pPr>
      <w:bookmarkStart w:id="0" w:name="_GoBack"/>
      <w:bookmarkEnd w:id="0"/>
      <w:r>
        <w:t>01 ноября 2017 года № 1471-р</w:t>
      </w:r>
    </w:p>
    <w:p w:rsidR="000219C5" w:rsidRDefault="000219C5" w:rsidP="000219C5">
      <w:pPr>
        <w:pStyle w:val="3"/>
      </w:pPr>
      <w:r>
        <w:t xml:space="preserve">«О предоставлении разрешения на условно разрешенный вид </w:t>
      </w:r>
    </w:p>
    <w:p w:rsidR="000219C5" w:rsidRDefault="000219C5" w:rsidP="000219C5">
      <w:pPr>
        <w:pStyle w:val="3"/>
      </w:pPr>
      <w:r>
        <w:t xml:space="preserve">использования земельного участка в ГК «Лада» по ул. </w:t>
      </w:r>
      <w:proofErr w:type="spellStart"/>
      <w:r>
        <w:t>Бахтемирской</w:t>
      </w:r>
      <w:proofErr w:type="spellEnd"/>
      <w:r>
        <w:t xml:space="preserve">, 9а </w:t>
      </w:r>
    </w:p>
    <w:p w:rsidR="000219C5" w:rsidRDefault="000219C5" w:rsidP="000219C5">
      <w:pPr>
        <w:pStyle w:val="3"/>
      </w:pPr>
      <w:r>
        <w:t>в Ленинском районе г. Астрахани - обслуживание автотранспорта</w:t>
      </w:r>
    </w:p>
    <w:p w:rsidR="000219C5" w:rsidRDefault="000219C5" w:rsidP="000219C5">
      <w:pPr>
        <w:pStyle w:val="3"/>
      </w:pPr>
      <w:r>
        <w:t>(размещение гаража, блок III, бокс 6)»</w:t>
      </w:r>
    </w:p>
    <w:p w:rsidR="000219C5" w:rsidRDefault="000219C5" w:rsidP="000219C5">
      <w:pPr>
        <w:pStyle w:val="a3"/>
        <w:rPr>
          <w:spacing w:val="5"/>
        </w:rPr>
      </w:pPr>
      <w:proofErr w:type="gramStart"/>
      <w:r>
        <w:rPr>
          <w:spacing w:val="7"/>
        </w:rPr>
        <w:t>В связи с обращением Кулагиной Л.Г. от 13.07.2017 № 05-04-01-3545,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08.09.2017 № 145-р-мо «О проведении публичных слушаний по вопросу предоставления разрешения на условно разрешенный вид</w:t>
      </w:r>
      <w:proofErr w:type="gramEnd"/>
      <w:r>
        <w:rPr>
          <w:spacing w:val="7"/>
        </w:rPr>
        <w:t xml:space="preserve"> </w:t>
      </w:r>
      <w:proofErr w:type="gramStart"/>
      <w:r>
        <w:rPr>
          <w:spacing w:val="7"/>
        </w:rPr>
        <w:t xml:space="preserve">использования земельных участков в ГК «Лада» по ул. </w:t>
      </w:r>
      <w:proofErr w:type="spellStart"/>
      <w:r>
        <w:rPr>
          <w:spacing w:val="7"/>
        </w:rPr>
        <w:t>Бахтемирской</w:t>
      </w:r>
      <w:proofErr w:type="spellEnd"/>
      <w:r>
        <w:rPr>
          <w:spacing w:val="7"/>
        </w:rPr>
        <w:t xml:space="preserve">, 9а в Ленинском районе г. Астрахани - обслуживание автотранспорта (размещение гаражей)», заключением о результатах публичных слушаний по вопросу предоставления разрешения на условно разрешенный вид использования земельных участков в ГК «Лада» (кадастровый квартал 30:12:021136) по ул. </w:t>
      </w:r>
      <w:proofErr w:type="spellStart"/>
      <w:r>
        <w:rPr>
          <w:spacing w:val="7"/>
        </w:rPr>
        <w:t>Бахтемирской</w:t>
      </w:r>
      <w:proofErr w:type="spellEnd"/>
      <w:r>
        <w:rPr>
          <w:spacing w:val="7"/>
        </w:rPr>
        <w:t>, 9а в Ленинском районе г. Астрахани - обслуживание автотранспорта (ра</w:t>
      </w:r>
      <w:r>
        <w:rPr>
          <w:spacing w:val="5"/>
        </w:rPr>
        <w:t>змещение гаражей), опубликованным в бюллетене «Астраханский</w:t>
      </w:r>
      <w:proofErr w:type="gramEnd"/>
      <w:r>
        <w:rPr>
          <w:spacing w:val="5"/>
        </w:rPr>
        <w:t xml:space="preserve"> вестник» от 28.09.2017 № 38, протоколом заседания комиссии по землепользованию и застройке муниципального образования «Город Астрахань» от 06.10.2017:</w:t>
      </w:r>
    </w:p>
    <w:p w:rsidR="000219C5" w:rsidRDefault="000219C5" w:rsidP="000219C5">
      <w:pPr>
        <w:pStyle w:val="a3"/>
      </w:pPr>
      <w:r>
        <w:t xml:space="preserve">1. Предоставить разрешение на условно разрешенный вид использования земельного участка площадью 24 кв. м (кадастровый номер 30:12:021136:3072) в ГК «Лада» по ул. </w:t>
      </w:r>
      <w:proofErr w:type="spellStart"/>
      <w:r>
        <w:t>Бахтемирской</w:t>
      </w:r>
      <w:proofErr w:type="spellEnd"/>
      <w:r>
        <w:t>, 9а в Ленинском районе г. Астрахани - обслуживание автотранспорта (размещение гаража, блок III, бокс 6).</w:t>
      </w:r>
    </w:p>
    <w:p w:rsidR="000219C5" w:rsidRDefault="000219C5" w:rsidP="000219C5">
      <w:pPr>
        <w:pStyle w:val="a3"/>
      </w:pPr>
      <w:r>
        <w:t xml:space="preserve">2. Управлению информационной политики администрации муниципального образования «Город Астрахань»: </w:t>
      </w:r>
    </w:p>
    <w:p w:rsidR="000219C5" w:rsidRDefault="000219C5" w:rsidP="000219C5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219C5" w:rsidRDefault="000219C5" w:rsidP="000219C5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0219C5" w:rsidRDefault="000219C5" w:rsidP="000219C5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0219C5" w:rsidRDefault="000219C5" w:rsidP="000219C5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1A51"/>
    <w:rsid w:val="000219C5"/>
    <w:rsid w:val="00161A51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219C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219C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219C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219C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366</Words>
  <Characters>2089</Characters>
  <Application>Microsoft Office Word</Application>
  <DocSecurity>0</DocSecurity>
  <Lines>17</Lines>
  <Paragraphs>4</Paragraphs>
  <ScaleCrop>false</ScaleCrop>
  <Company/>
  <LinksUpToDate>false</LinksUpToDate>
  <CharactersWithSpaces>2451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2017-11-09T04:55:00Z</dcterms:created>
  <dcterms:modified xsi:type="dcterms:W3CDTF">2017-11-09T04:55:00Z</dcterms:modified>
</cp:coreProperties>
</file>