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E80" w:rsidRDefault="00AE0E80" w:rsidP="00AE0E80">
      <w:pPr>
        <w:pStyle w:val="3"/>
      </w:pPr>
      <w:r>
        <w:t>Администрация муниципального образования «Город Астрахань»</w:t>
      </w:r>
    </w:p>
    <w:p w:rsidR="00AE0E80" w:rsidRDefault="00AE0E80" w:rsidP="00AE0E80">
      <w:pPr>
        <w:pStyle w:val="3"/>
      </w:pPr>
      <w:r>
        <w:t>РАСПОРЯЖЕНИЕ</w:t>
      </w:r>
    </w:p>
    <w:p w:rsidR="00AE0E80" w:rsidRDefault="00AE0E80" w:rsidP="00AE0E80">
      <w:pPr>
        <w:pStyle w:val="3"/>
      </w:pPr>
      <w:bookmarkStart w:id="0" w:name="_GoBack"/>
      <w:bookmarkEnd w:id="0"/>
      <w:r>
        <w:t xml:space="preserve"> </w:t>
      </w:r>
      <w:r>
        <w:t>01 ноября 2017 года № 1473-р</w:t>
      </w:r>
    </w:p>
    <w:p w:rsidR="00AE0E80" w:rsidRDefault="00AE0E80" w:rsidP="00AE0E80">
      <w:pPr>
        <w:pStyle w:val="3"/>
      </w:pPr>
      <w:r>
        <w:t xml:space="preserve">«Об отказе в предоставлении разрешения на отклонение </w:t>
      </w:r>
    </w:p>
    <w:p w:rsidR="00AE0E80" w:rsidRDefault="00AE0E80" w:rsidP="00AE0E80">
      <w:pPr>
        <w:pStyle w:val="3"/>
      </w:pPr>
      <w:r>
        <w:t>от предельных параметров разрешенного строительства,</w:t>
      </w:r>
    </w:p>
    <w:p w:rsidR="00AE0E80" w:rsidRDefault="00AE0E80" w:rsidP="00AE0E80">
      <w:pPr>
        <w:pStyle w:val="3"/>
      </w:pPr>
      <w:r>
        <w:t xml:space="preserve">реконструкции объекта капитального строительства </w:t>
      </w:r>
    </w:p>
    <w:p w:rsidR="00AE0E80" w:rsidRDefault="00AE0E80" w:rsidP="00AE0E80">
      <w:pPr>
        <w:pStyle w:val="3"/>
      </w:pPr>
      <w:r>
        <w:t xml:space="preserve">по ул. 1-я </w:t>
      </w:r>
      <w:proofErr w:type="gramStart"/>
      <w:r>
        <w:t>Нерчинская</w:t>
      </w:r>
      <w:proofErr w:type="gramEnd"/>
      <w:r>
        <w:t>, 83 в Ленинском районе г. Астрахани»</w:t>
      </w:r>
    </w:p>
    <w:p w:rsidR="00AE0E80" w:rsidRDefault="00AE0E80" w:rsidP="00AE0E80">
      <w:pPr>
        <w:pStyle w:val="a3"/>
      </w:pPr>
      <w:proofErr w:type="gramStart"/>
      <w:r>
        <w:t>В связи с обращением Дудоладовой В.В. от 13.09.2017 № 05-04-01-4821,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</w:t>
      </w:r>
      <w:proofErr w:type="gramEnd"/>
      <w:r>
        <w:t xml:space="preserve"> </w:t>
      </w:r>
      <w:proofErr w:type="gramStart"/>
      <w:r>
        <w:t>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06.10.2017, в связи с невозможностью</w:t>
      </w:r>
      <w:proofErr w:type="gramEnd"/>
      <w:r>
        <w:t xml:space="preserve">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AE0E80" w:rsidRDefault="00AE0E80" w:rsidP="00AE0E80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</w:t>
      </w:r>
      <w:proofErr w:type="gramStart"/>
      <w:r>
        <w:t>Нерчинская</w:t>
      </w:r>
      <w:proofErr w:type="gramEnd"/>
      <w:r>
        <w:t>, 83 в Ленинском районе г. Астрахани в отношении земельного участка площадью 197 кв. м (кадастровый номер 30:12:020626:222) для индивидуального жилищного строительства.</w:t>
      </w:r>
    </w:p>
    <w:p w:rsidR="00AE0E80" w:rsidRDefault="00AE0E80" w:rsidP="00AE0E8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E0E80" w:rsidRDefault="00AE0E80" w:rsidP="00AE0E8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AE0E80" w:rsidRDefault="00AE0E80" w:rsidP="00AE0E8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0E80" w:rsidRDefault="00AE0E80" w:rsidP="00AE0E80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0E80" w:rsidRDefault="00AE0E80" w:rsidP="00AE0E8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E0E80" w:rsidRDefault="00AE0E80" w:rsidP="00AE0E8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B89"/>
    <w:rsid w:val="00580B89"/>
    <w:rsid w:val="00984FF0"/>
    <w:rsid w:val="00AE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0E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0E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0E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0E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2017-11-09T04:57:00Z</dcterms:created>
  <dcterms:modified xsi:type="dcterms:W3CDTF">2017-11-09T04:57:00Z</dcterms:modified>
</cp:coreProperties>
</file>