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F07" w:rsidRDefault="00967F07" w:rsidP="00967F07">
      <w:pPr>
        <w:pStyle w:val="3"/>
      </w:pPr>
      <w:r>
        <w:t>Администрация муниципального образования «Город Астрахань»</w:t>
      </w:r>
    </w:p>
    <w:p w:rsidR="00967F07" w:rsidRDefault="00967F07" w:rsidP="00967F07">
      <w:pPr>
        <w:pStyle w:val="3"/>
      </w:pPr>
      <w:r>
        <w:t xml:space="preserve">РАСПОРЯЖЕНИЕ </w:t>
      </w:r>
      <w:bookmarkStart w:id="0" w:name="_GoBack"/>
      <w:bookmarkEnd w:id="0"/>
    </w:p>
    <w:p w:rsidR="00967F07" w:rsidRDefault="00967F07" w:rsidP="00967F07">
      <w:pPr>
        <w:pStyle w:val="3"/>
      </w:pPr>
      <w:r>
        <w:t>02 марта 2018 года № 1069-р</w:t>
      </w:r>
    </w:p>
    <w:p w:rsidR="00967F07" w:rsidRDefault="00967F07" w:rsidP="00967F07">
      <w:pPr>
        <w:pStyle w:val="3"/>
      </w:pPr>
      <w:r>
        <w:t>«О предоставлении разрешения на отклонение от предельных</w:t>
      </w:r>
    </w:p>
    <w:p w:rsidR="00967F07" w:rsidRDefault="00967F07" w:rsidP="00967F07">
      <w:pPr>
        <w:pStyle w:val="3"/>
      </w:pPr>
      <w:r>
        <w:t xml:space="preserve">параметров разрешенного строительства, реконструкции объекта </w:t>
      </w:r>
    </w:p>
    <w:p w:rsidR="00967F07" w:rsidRDefault="00967F07" w:rsidP="00967F07">
      <w:pPr>
        <w:pStyle w:val="3"/>
      </w:pPr>
      <w:r>
        <w:t xml:space="preserve">капитального строительства </w:t>
      </w:r>
      <w:proofErr w:type="gramStart"/>
      <w:r>
        <w:t>в с</w:t>
      </w:r>
      <w:proofErr w:type="gramEnd"/>
      <w:r>
        <w:t xml:space="preserve">/т «Уралец», расположенном </w:t>
      </w:r>
    </w:p>
    <w:p w:rsidR="00967F07" w:rsidRDefault="00967F07" w:rsidP="00967F07">
      <w:pPr>
        <w:pStyle w:val="3"/>
      </w:pPr>
      <w:r>
        <w:t>на правом берегу реки Царев в Советском районе г. Астрахани»</w:t>
      </w:r>
    </w:p>
    <w:p w:rsidR="00967F07" w:rsidRDefault="00967F07" w:rsidP="00967F07">
      <w:pPr>
        <w:pStyle w:val="a3"/>
        <w:rPr>
          <w:spacing w:val="7"/>
        </w:rPr>
      </w:pPr>
      <w:r>
        <w:t>В связи с обращением Бондаренко Н.Ю. от 15.11.2017 № 05-04-01-6174,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29.01.2018 № 16-р-мо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«Уралец», расположенном на правом берегу реки Царев в Советском районе г.  Астрахани», заключением о результатах публичных с</w:t>
      </w:r>
      <w:r>
        <w:rPr>
          <w:spacing w:val="7"/>
        </w:rPr>
        <w:t xml:space="preserve">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«Уралец», расположенном на правом </w:t>
      </w:r>
      <w:r>
        <w:t>берегу</w:t>
      </w:r>
      <w:r>
        <w:rPr>
          <w:spacing w:val="7"/>
        </w:rPr>
        <w:t xml:space="preserve"> реки Царев в Советском районе г. Астрахани, в отношении земельного участка (кадастровый номер 30:12:032004:354), площадь которого 349 кв. м, что меньше установленной градостроительным регламентом минимальной площади участка для индивидуального жилищного строительства 400 кв. м, опубликованным в бюллетене «Астраханский вестник» от 22.02.2018 № 7, протоколом заседания комиссии по землепользованию и застройке муниципального образования «Город Астрахань» от 16.02.2018:</w:t>
      </w:r>
    </w:p>
    <w:p w:rsidR="00967F07" w:rsidRDefault="00967F07" w:rsidP="00967F07">
      <w:pPr>
        <w:pStyle w:val="a3"/>
        <w:rPr>
          <w:spacing w:val="0"/>
        </w:rPr>
      </w:pPr>
      <w:r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>
        <w:rPr>
          <w:spacing w:val="0"/>
        </w:rPr>
        <w:t>в с</w:t>
      </w:r>
      <w:proofErr w:type="gramEnd"/>
      <w:r>
        <w:rPr>
          <w:spacing w:val="0"/>
        </w:rPr>
        <w:t xml:space="preserve">/т «Уралец», расположенном на правом берегу реки Царев в Советском районе г. Астрахани, в отношении земельного участка (кадастровый номер 30:12:032004:354), площадь которого 349 кв. м, что меньше установленной градостроительным регламентом минимальной площади участка для индивидуального жилищного строительства 400 кв. м. </w:t>
      </w:r>
    </w:p>
    <w:p w:rsidR="00967F07" w:rsidRDefault="00967F07" w:rsidP="00967F0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67F07" w:rsidRDefault="00967F07" w:rsidP="00967F07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7F07" w:rsidRDefault="00967F07" w:rsidP="00967F0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67F07" w:rsidRDefault="00967F07" w:rsidP="00967F07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67F07" w:rsidRDefault="00967F07" w:rsidP="00967F0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A508A" w:rsidRDefault="009A508A"/>
    <w:sectPr w:rsidR="009A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374"/>
    <w:rsid w:val="00430374"/>
    <w:rsid w:val="00967F07"/>
    <w:rsid w:val="009A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597BD4-5481-4919-A3D6-0E157E760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7F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7F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434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2018-03-06T12:50:00Z</dcterms:created>
  <dcterms:modified xsi:type="dcterms:W3CDTF">2018-03-06T12:50:00Z</dcterms:modified>
</cp:coreProperties>
</file>