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D191A" w:rsidRDefault="009D191A" w:rsidP="009D191A">
      <w:pPr>
        <w:pStyle w:val="3"/>
      </w:pPr>
      <w:r>
        <w:t>Администрация муниципального образования «Город Астрахань»</w:t>
      </w:r>
    </w:p>
    <w:p w:rsidR="009D191A" w:rsidRDefault="009D191A" w:rsidP="009D191A">
      <w:pPr>
        <w:pStyle w:val="3"/>
      </w:pPr>
      <w:r>
        <w:t>РАСПОРЯЖЕНИЕ</w:t>
      </w:r>
    </w:p>
    <w:p w:rsidR="009D191A" w:rsidRDefault="009D191A" w:rsidP="009D191A">
      <w:pPr>
        <w:pStyle w:val="3"/>
      </w:pPr>
      <w:r>
        <w:t>02 октября 2018 года № 4331-р</w:t>
      </w:r>
    </w:p>
    <w:p w:rsidR="009D191A" w:rsidRDefault="009D191A" w:rsidP="009D191A">
      <w:pPr>
        <w:pStyle w:val="3"/>
      </w:pPr>
      <w:r>
        <w:t>«Об освобождении земельных участков, используемых</w:t>
      </w:r>
    </w:p>
    <w:p w:rsidR="009D191A" w:rsidRDefault="009D191A" w:rsidP="009D191A">
      <w:pPr>
        <w:pStyle w:val="3"/>
      </w:pPr>
      <w:r>
        <w:t xml:space="preserve">без </w:t>
      </w:r>
      <w:proofErr w:type="gramStart"/>
      <w:r>
        <w:t>оформленных</w:t>
      </w:r>
      <w:proofErr w:type="gramEnd"/>
      <w:r>
        <w:t xml:space="preserve"> в установленном порядке правоустанавливающих </w:t>
      </w:r>
    </w:p>
    <w:p w:rsidR="009D191A" w:rsidRDefault="002525DC" w:rsidP="009D191A">
      <w:pPr>
        <w:pStyle w:val="3"/>
      </w:pPr>
      <w:r>
        <w:t>(</w:t>
      </w:r>
      <w:proofErr w:type="spellStart"/>
      <w:r>
        <w:t>правоудостове</w:t>
      </w:r>
      <w:r w:rsidR="009D191A">
        <w:t>ряющих</w:t>
      </w:r>
      <w:proofErr w:type="spellEnd"/>
      <w:r w:rsidR="009D191A">
        <w:t xml:space="preserve">) документов на землю, </w:t>
      </w:r>
    </w:p>
    <w:p w:rsidR="009D191A" w:rsidRDefault="009D191A" w:rsidP="009D191A">
      <w:pPr>
        <w:pStyle w:val="3"/>
      </w:pPr>
      <w:r>
        <w:t>от самовольно установленных объектов движимого имущества»</w:t>
      </w:r>
    </w:p>
    <w:p w:rsidR="009D191A" w:rsidRDefault="009D191A" w:rsidP="009D191A">
      <w:pPr>
        <w:pStyle w:val="a3"/>
      </w:pPr>
      <w:proofErr w:type="gramStart"/>
      <w:r>
        <w:t>На основании Земельного кодекса Российской Федерации, Федерального закона «Об общих принципах организации местного самоуправления в Российской Федерации», Устава муниципального образования «Город Астрахань», решения Городской Думы муниципального образования «Город Астрахань» от 16.12.2010 № 228 «Об утверждении Положения о порядке освобождения земельных участков, находящихся в муниципальной собственности, а также земельных участков, государственная собственность на которые не разграничена, от самовольно установленных объектов движимого имущества</w:t>
      </w:r>
      <w:proofErr w:type="gramEnd"/>
      <w:r>
        <w:t>», протокола заседания межведомственной комиссии по освобождению земельных участков, находящихся в муниципальной собственности, а также земельных участков, государственная собственность на которые не разграничена, от самовольно установленных объектов движимого имущества от 22.08.2018 № 08:</w:t>
      </w:r>
    </w:p>
    <w:p w:rsidR="009D191A" w:rsidRDefault="009D191A" w:rsidP="009D191A">
      <w:pPr>
        <w:pStyle w:val="a3"/>
      </w:pPr>
      <w:r>
        <w:t>1. Освободить земельные участки от нижеперечисленных самовольно установленных объектов движимого имущества:</w:t>
      </w:r>
    </w:p>
    <w:p w:rsidR="009D191A" w:rsidRDefault="009D191A" w:rsidP="009D191A">
      <w:pPr>
        <w:pStyle w:val="a3"/>
      </w:pPr>
      <w:r>
        <w:t>1.1. В Кировском районе города Астрахани:</w:t>
      </w:r>
    </w:p>
    <w:p w:rsidR="009D191A" w:rsidRDefault="009D191A" w:rsidP="009D191A">
      <w:pPr>
        <w:pStyle w:val="a3"/>
      </w:pPr>
      <w:r>
        <w:rPr>
          <w:spacing w:val="2"/>
        </w:rPr>
        <w:t>1.1.1. Металлическое ограждение, расположенное по адресу: ул. М. Горького, 33.</w:t>
      </w:r>
    </w:p>
    <w:p w:rsidR="009D191A" w:rsidRDefault="009D191A" w:rsidP="009D191A">
      <w:pPr>
        <w:pStyle w:val="a3"/>
      </w:pPr>
      <w:r>
        <w:t>1.1.2. Ограждения в количестве 3 ед., расположенные по адресу: ул. Сен-Симона, 42, корп. 2.</w:t>
      </w:r>
    </w:p>
    <w:p w:rsidR="009D191A" w:rsidRDefault="009D191A" w:rsidP="009D191A">
      <w:pPr>
        <w:pStyle w:val="a3"/>
      </w:pPr>
      <w:r>
        <w:t xml:space="preserve">1.1.3. Нестационарный торговый объект - киоск (по реализации хлебобулочных изделий), расположенный по адресу: ул. Победы, 53. </w:t>
      </w:r>
    </w:p>
    <w:p w:rsidR="009D191A" w:rsidRDefault="009D191A" w:rsidP="009D191A">
      <w:pPr>
        <w:pStyle w:val="a3"/>
        <w:rPr>
          <w:spacing w:val="7"/>
        </w:rPr>
      </w:pPr>
      <w:r>
        <w:rPr>
          <w:spacing w:val="7"/>
        </w:rPr>
        <w:t>1.1.4. Нестационарный торговый объект - киоск, расположенный по адресу: ул. Нечаева, 33/ ул. Калинина, 36а.</w:t>
      </w:r>
    </w:p>
    <w:p w:rsidR="009D191A" w:rsidRDefault="009D191A" w:rsidP="009D191A">
      <w:pPr>
        <w:pStyle w:val="a3"/>
      </w:pPr>
      <w:r>
        <w:t>1.1.5. Нестационарный торговый объект - павильон (по реализации продовольственной группы товаров), расположенный по адресу: ул. Б. Алексеева, 30.</w:t>
      </w:r>
    </w:p>
    <w:p w:rsidR="009D191A" w:rsidRDefault="009D191A" w:rsidP="009D191A">
      <w:pPr>
        <w:pStyle w:val="a3"/>
      </w:pPr>
      <w:r>
        <w:rPr>
          <w:spacing w:val="5"/>
        </w:rPr>
        <w:t xml:space="preserve">1.1.6. Металлические гаражи в количестве 78 ед., расположенные по адресу: ул. </w:t>
      </w:r>
      <w:proofErr w:type="spellStart"/>
      <w:r>
        <w:t>Сун</w:t>
      </w:r>
      <w:proofErr w:type="spellEnd"/>
      <w:r>
        <w:t xml:space="preserve"> </w:t>
      </w:r>
      <w:proofErr w:type="spellStart"/>
      <w:r>
        <w:t>Ят</w:t>
      </w:r>
      <w:proofErr w:type="spellEnd"/>
      <w:r>
        <w:t>-Сена, 61, 61/2, 62.</w:t>
      </w:r>
    </w:p>
    <w:p w:rsidR="009D191A" w:rsidRDefault="009D191A" w:rsidP="009D191A">
      <w:pPr>
        <w:pStyle w:val="a3"/>
      </w:pPr>
      <w:r>
        <w:t xml:space="preserve">1.1.7. Металлические гаражи в количестве 28 ед., расположенные по адресу: между ул. </w:t>
      </w:r>
      <w:proofErr w:type="gramStart"/>
      <w:r>
        <w:t>Бутырская</w:t>
      </w:r>
      <w:proofErr w:type="gramEnd"/>
      <w:r>
        <w:t xml:space="preserve"> и пл. Ямная.</w:t>
      </w:r>
    </w:p>
    <w:p w:rsidR="009D191A" w:rsidRDefault="009D191A" w:rsidP="009D191A">
      <w:pPr>
        <w:pStyle w:val="a3"/>
      </w:pPr>
      <w:r>
        <w:t>1.2. В Ленинском районе города Астрахани:</w:t>
      </w:r>
      <w:bookmarkStart w:id="0" w:name="_GoBack"/>
      <w:bookmarkEnd w:id="0"/>
    </w:p>
    <w:p w:rsidR="009D191A" w:rsidRDefault="009D191A" w:rsidP="009D191A">
      <w:pPr>
        <w:pStyle w:val="a3"/>
      </w:pPr>
      <w:r>
        <w:t xml:space="preserve">1.2.1. Шлагбаум, металлические ограждения, хозяйственная постройка в количестве 4 ед., расположенные по адресу: ул. </w:t>
      </w:r>
      <w:proofErr w:type="spellStart"/>
      <w:r>
        <w:t>Ширшова</w:t>
      </w:r>
      <w:proofErr w:type="spellEnd"/>
      <w:r>
        <w:t>, 14.</w:t>
      </w:r>
    </w:p>
    <w:p w:rsidR="009D191A" w:rsidRDefault="009D191A" w:rsidP="009D191A">
      <w:pPr>
        <w:pStyle w:val="a3"/>
      </w:pPr>
      <w:r>
        <w:t>1.2.2. Хозяйственная постройка, расположенная по адресу: ул. Галлея, 10.</w:t>
      </w:r>
    </w:p>
    <w:p w:rsidR="009D191A" w:rsidRDefault="009D191A" w:rsidP="009D191A">
      <w:pPr>
        <w:pStyle w:val="a3"/>
      </w:pPr>
      <w:r>
        <w:t xml:space="preserve">1.2.3. Шкаф, клумба, </w:t>
      </w:r>
      <w:proofErr w:type="gramStart"/>
      <w:r>
        <w:t>расположенные</w:t>
      </w:r>
      <w:proofErr w:type="gramEnd"/>
      <w:r>
        <w:t xml:space="preserve"> по адресу: пл. Вокзальная, 9б.</w:t>
      </w:r>
    </w:p>
    <w:p w:rsidR="009D191A" w:rsidRDefault="009D191A" w:rsidP="009D191A">
      <w:pPr>
        <w:pStyle w:val="a3"/>
      </w:pPr>
      <w:r>
        <w:t xml:space="preserve">1.2.4. Ограждение, расположенное по адресу: ул. </w:t>
      </w:r>
      <w:proofErr w:type="gramStart"/>
      <w:r>
        <w:t>Мелитопольская</w:t>
      </w:r>
      <w:proofErr w:type="gramEnd"/>
      <w:r>
        <w:t xml:space="preserve">/ ул. </w:t>
      </w:r>
      <w:proofErr w:type="spellStart"/>
      <w:r>
        <w:t>Ейская</w:t>
      </w:r>
      <w:proofErr w:type="spellEnd"/>
      <w:r>
        <w:t>, д. 23/14.</w:t>
      </w:r>
    </w:p>
    <w:p w:rsidR="009D191A" w:rsidRDefault="009D191A" w:rsidP="009D191A">
      <w:pPr>
        <w:pStyle w:val="a3"/>
      </w:pPr>
      <w:r>
        <w:t>1.2.5. Ограждение, расположенное по адресу: ул. Пархоменко, 125а.</w:t>
      </w:r>
    </w:p>
    <w:p w:rsidR="009D191A" w:rsidRDefault="009D191A" w:rsidP="009D191A">
      <w:pPr>
        <w:pStyle w:val="a3"/>
      </w:pPr>
      <w:r>
        <w:t xml:space="preserve">1.3. В </w:t>
      </w:r>
      <w:proofErr w:type="spellStart"/>
      <w:r>
        <w:t>Трусовском</w:t>
      </w:r>
      <w:proofErr w:type="spellEnd"/>
      <w:r>
        <w:t xml:space="preserve"> районе города Астрахани:</w:t>
      </w:r>
    </w:p>
    <w:p w:rsidR="009D191A" w:rsidRDefault="009D191A" w:rsidP="009D191A">
      <w:pPr>
        <w:pStyle w:val="a3"/>
      </w:pPr>
      <w:r>
        <w:t xml:space="preserve">1.3.1. Нестационарные торговые объекты в количестве 2 ед., расположенные по адресу: ул. </w:t>
      </w:r>
      <w:proofErr w:type="gramStart"/>
      <w:r>
        <w:t>Шоссейная</w:t>
      </w:r>
      <w:proofErr w:type="gramEnd"/>
      <w:r>
        <w:t>, 6а.</w:t>
      </w:r>
    </w:p>
    <w:p w:rsidR="009D191A" w:rsidRDefault="009D191A" w:rsidP="009D191A">
      <w:pPr>
        <w:pStyle w:val="a3"/>
      </w:pPr>
      <w:r>
        <w:t xml:space="preserve">1.3.2. Металлическое ограждение, батут, нестационарный торговый объект - павильон в количестве 3 ед., </w:t>
      </w:r>
      <w:proofErr w:type="gramStart"/>
      <w:r>
        <w:t>расположенные</w:t>
      </w:r>
      <w:proofErr w:type="gramEnd"/>
      <w:r>
        <w:t xml:space="preserve"> по адресу: пер. Грановский, 63, корп. 1.</w:t>
      </w:r>
    </w:p>
    <w:p w:rsidR="009D191A" w:rsidRDefault="009D191A" w:rsidP="009D191A">
      <w:pPr>
        <w:pStyle w:val="a3"/>
      </w:pPr>
      <w:r>
        <w:t xml:space="preserve">1.3.3. Деревянный навес, деревянное ограждение в количестве 2 ед., </w:t>
      </w:r>
      <w:proofErr w:type="gramStart"/>
      <w:r>
        <w:t>расположенные</w:t>
      </w:r>
      <w:proofErr w:type="gramEnd"/>
      <w:r>
        <w:t xml:space="preserve"> по адресу: пер. Грановский, 63/1.</w:t>
      </w:r>
    </w:p>
    <w:p w:rsidR="009D191A" w:rsidRDefault="009D191A" w:rsidP="009D191A">
      <w:pPr>
        <w:pStyle w:val="a3"/>
        <w:rPr>
          <w:spacing w:val="7"/>
        </w:rPr>
      </w:pPr>
      <w:r>
        <w:rPr>
          <w:spacing w:val="7"/>
        </w:rPr>
        <w:t>1.3.4. Нестационарный торговый объект - киоск, расположенный по адресу: ул. Дзержинского, 2.</w:t>
      </w:r>
    </w:p>
    <w:p w:rsidR="009D191A" w:rsidRDefault="009D191A" w:rsidP="009D191A">
      <w:pPr>
        <w:pStyle w:val="a3"/>
        <w:rPr>
          <w:spacing w:val="7"/>
        </w:rPr>
      </w:pPr>
      <w:r>
        <w:rPr>
          <w:spacing w:val="7"/>
        </w:rPr>
        <w:t>1.4. В Советском районе города Астрахани:</w:t>
      </w:r>
    </w:p>
    <w:p w:rsidR="009D191A" w:rsidRDefault="009D191A" w:rsidP="009D191A">
      <w:pPr>
        <w:pStyle w:val="a3"/>
        <w:rPr>
          <w:spacing w:val="7"/>
        </w:rPr>
      </w:pPr>
      <w:r>
        <w:rPr>
          <w:spacing w:val="7"/>
        </w:rPr>
        <w:t>1.4.1. Металлические навесы в количестве 2 ед., расположенные по адресу: ул. Ульянова, 62.</w:t>
      </w:r>
    </w:p>
    <w:p w:rsidR="009D191A" w:rsidRDefault="009D191A" w:rsidP="009D191A">
      <w:pPr>
        <w:pStyle w:val="a3"/>
        <w:rPr>
          <w:spacing w:val="7"/>
        </w:rPr>
      </w:pPr>
      <w:r>
        <w:rPr>
          <w:spacing w:val="7"/>
        </w:rPr>
        <w:t>1.4.2. Металлические гаражи в количестве 3 ед., расположенные по адресу: ул. Рождественского, 7б.</w:t>
      </w:r>
    </w:p>
    <w:p w:rsidR="009D191A" w:rsidRDefault="009D191A" w:rsidP="009D191A">
      <w:pPr>
        <w:pStyle w:val="a3"/>
        <w:rPr>
          <w:spacing w:val="7"/>
        </w:rPr>
      </w:pPr>
      <w:r>
        <w:rPr>
          <w:spacing w:val="7"/>
        </w:rPr>
        <w:t>1.4.3. Металлические гаражи в количестве 10 ед., расположенные по адресу: ул. Б. Хмельницкого, 5, корп. 1.</w:t>
      </w:r>
    </w:p>
    <w:p w:rsidR="009D191A" w:rsidRDefault="009D191A" w:rsidP="009D191A">
      <w:pPr>
        <w:pStyle w:val="a3"/>
        <w:rPr>
          <w:spacing w:val="7"/>
        </w:rPr>
      </w:pPr>
      <w:r>
        <w:rPr>
          <w:spacing w:val="7"/>
        </w:rPr>
        <w:t>1.4.4. Металлические гаражи в количестве 4 ед., расположенные по адресу: ул. Б. Хмельницкого, 9, корп. 3.</w:t>
      </w:r>
    </w:p>
    <w:p w:rsidR="009D191A" w:rsidRDefault="009D191A" w:rsidP="009D191A">
      <w:pPr>
        <w:pStyle w:val="a3"/>
        <w:rPr>
          <w:spacing w:val="7"/>
        </w:rPr>
      </w:pPr>
      <w:r>
        <w:rPr>
          <w:spacing w:val="7"/>
        </w:rPr>
        <w:t>1.4.5. Металлические гаражи в количестве 3 ед., расположенные по адресу: ул. Б. Хмельницкого, 11, корп. 3.</w:t>
      </w:r>
    </w:p>
    <w:p w:rsidR="009D191A" w:rsidRDefault="009D191A" w:rsidP="009D191A">
      <w:pPr>
        <w:pStyle w:val="a3"/>
      </w:pPr>
      <w:r>
        <w:rPr>
          <w:spacing w:val="7"/>
        </w:rPr>
        <w:t>1.4.6. Металлические гаражи в количестве 9 ед., расположенные по адресу: ул. Б. Хмельницкого, 13, корп. 1.</w:t>
      </w:r>
    </w:p>
    <w:p w:rsidR="009D191A" w:rsidRDefault="009D191A" w:rsidP="009D191A">
      <w:pPr>
        <w:pStyle w:val="a3"/>
      </w:pPr>
      <w:r>
        <w:t xml:space="preserve">1.4.7. Ограждение, расположенное по адресу: ул. </w:t>
      </w:r>
      <w:proofErr w:type="gramStart"/>
      <w:r>
        <w:t>Рыбацкая</w:t>
      </w:r>
      <w:proofErr w:type="gramEnd"/>
      <w:r>
        <w:t>, 38.</w:t>
      </w:r>
    </w:p>
    <w:p w:rsidR="009D191A" w:rsidRDefault="009D191A" w:rsidP="009D191A">
      <w:pPr>
        <w:pStyle w:val="a3"/>
      </w:pPr>
      <w:r>
        <w:t xml:space="preserve">1.4.8. Нестационарный торговый объект, расположенный по адресу: ул. </w:t>
      </w:r>
      <w:proofErr w:type="gramStart"/>
      <w:r>
        <w:t>Звездная</w:t>
      </w:r>
      <w:proofErr w:type="gramEnd"/>
      <w:r>
        <w:t xml:space="preserve">, 33. </w:t>
      </w:r>
    </w:p>
    <w:p w:rsidR="009D191A" w:rsidRDefault="009D191A" w:rsidP="009D191A">
      <w:pPr>
        <w:pStyle w:val="a3"/>
      </w:pPr>
      <w:r>
        <w:t>1.4.9. Нестационарные торговые объекты в количестве 3 ед., расположенные по адресу: ул. Н. Островского, 154.</w:t>
      </w:r>
    </w:p>
    <w:p w:rsidR="009D191A" w:rsidRDefault="009D191A" w:rsidP="009D191A">
      <w:pPr>
        <w:pStyle w:val="a3"/>
      </w:pPr>
      <w:r>
        <w:t>1.4.10. Металлические гаражи в количестве 17 ед., расположенные по адресу: ул. Александрова, 1.</w:t>
      </w:r>
    </w:p>
    <w:p w:rsidR="009D191A" w:rsidRDefault="009D191A" w:rsidP="009D191A">
      <w:pPr>
        <w:pStyle w:val="a3"/>
      </w:pPr>
      <w:r>
        <w:t>1.4.11. Металлический забор, расположенный по адресу: ул. Адм. Нахимова, 269 «А».</w:t>
      </w:r>
    </w:p>
    <w:p w:rsidR="009D191A" w:rsidRDefault="009D191A" w:rsidP="009D191A">
      <w:pPr>
        <w:pStyle w:val="a3"/>
      </w:pPr>
      <w:r>
        <w:t>1.4.12. Нестационарный торговый объект («</w:t>
      </w:r>
      <w:proofErr w:type="spellStart"/>
      <w:r>
        <w:t>Дарман</w:t>
      </w:r>
      <w:proofErr w:type="spellEnd"/>
      <w:r>
        <w:t>»), расположенный по адресу: пр. Воробьева, 9.</w:t>
      </w:r>
    </w:p>
    <w:p w:rsidR="009D191A" w:rsidRDefault="009D191A" w:rsidP="009D191A">
      <w:pPr>
        <w:pStyle w:val="a3"/>
      </w:pPr>
      <w:r>
        <w:t>1.4.13. Нестационарный торговый объект («</w:t>
      </w:r>
      <w:proofErr w:type="spellStart"/>
      <w:r>
        <w:t>Дарман</w:t>
      </w:r>
      <w:proofErr w:type="spellEnd"/>
      <w:r>
        <w:t>»), расположенный по адресу: ул. Н. Островского, 160.</w:t>
      </w:r>
    </w:p>
    <w:p w:rsidR="009D191A" w:rsidRDefault="009D191A" w:rsidP="009D191A">
      <w:pPr>
        <w:pStyle w:val="a3"/>
      </w:pPr>
      <w:r>
        <w:lastRenderedPageBreak/>
        <w:t>2. Определить следующие места хранения объектов движимого имущества, вывезенных с земельных участков, используемых без оформленных в установленном порядке правоустанавливающих документов:</w:t>
      </w:r>
    </w:p>
    <w:p w:rsidR="009D191A" w:rsidRDefault="009D191A" w:rsidP="009D191A">
      <w:pPr>
        <w:pStyle w:val="a3"/>
        <w:rPr>
          <w:spacing w:val="2"/>
        </w:rPr>
      </w:pPr>
      <w:r>
        <w:rPr>
          <w:spacing w:val="2"/>
        </w:rPr>
        <w:t xml:space="preserve">- для объектов движимого имущества, вывезенных с территории Ленинского района города Астрахани, - ООО «Буксировщик», расположенное по адресу: г. Астрахань, Ленинский район, ул. </w:t>
      </w:r>
      <w:proofErr w:type="spellStart"/>
      <w:r>
        <w:rPr>
          <w:spacing w:val="2"/>
        </w:rPr>
        <w:t>Атарбекова</w:t>
      </w:r>
      <w:proofErr w:type="spellEnd"/>
      <w:r>
        <w:rPr>
          <w:spacing w:val="2"/>
        </w:rPr>
        <w:t>, 23/1;</w:t>
      </w:r>
    </w:p>
    <w:p w:rsidR="009D191A" w:rsidRDefault="009D191A" w:rsidP="009D191A">
      <w:pPr>
        <w:pStyle w:val="a3"/>
      </w:pPr>
      <w:r>
        <w:t xml:space="preserve">- для объектов движимого имущества, вывезенных с территории </w:t>
      </w:r>
      <w:proofErr w:type="spellStart"/>
      <w:r>
        <w:t>Трусовского</w:t>
      </w:r>
      <w:proofErr w:type="spellEnd"/>
      <w:r>
        <w:t xml:space="preserve"> района города Астрахани, - территорию, расположенную по адресу: г. Астрахань, </w:t>
      </w:r>
      <w:proofErr w:type="spellStart"/>
      <w:r>
        <w:t>Трусовский</w:t>
      </w:r>
      <w:proofErr w:type="spellEnd"/>
      <w:r>
        <w:t xml:space="preserve"> район, ул. Коновалова, 5;</w:t>
      </w:r>
    </w:p>
    <w:p w:rsidR="009D191A" w:rsidRDefault="009D191A" w:rsidP="009D191A">
      <w:pPr>
        <w:pStyle w:val="a3"/>
      </w:pPr>
      <w:r>
        <w:t>- для объектов движимого имущества, вывезенных с территории Кировского района города Астрахани, - баз</w:t>
      </w:r>
      <w:proofErr w:type="gramStart"/>
      <w:r>
        <w:t>у ООО</w:t>
      </w:r>
      <w:proofErr w:type="gramEnd"/>
      <w:r>
        <w:t xml:space="preserve"> «</w:t>
      </w:r>
      <w:proofErr w:type="spellStart"/>
      <w:r>
        <w:t>Батайль</w:t>
      </w:r>
      <w:proofErr w:type="spellEnd"/>
      <w:r>
        <w:t xml:space="preserve">», расположенную по адресу: Астраханская область, Приволжский район, промышленная зона, Кулаковский </w:t>
      </w:r>
      <w:proofErr w:type="spellStart"/>
      <w:r>
        <w:t>промузел</w:t>
      </w:r>
      <w:proofErr w:type="spellEnd"/>
      <w:r>
        <w:t>, ш. Энергетиков, 5а;</w:t>
      </w:r>
    </w:p>
    <w:p w:rsidR="009D191A" w:rsidRDefault="009D191A" w:rsidP="009D191A">
      <w:pPr>
        <w:pStyle w:val="a3"/>
      </w:pPr>
      <w:r>
        <w:t>- для объектов движимого имущества, вывезенных с территории Советского района города Астрахани, - базу МБУ «Чистый город», расположенную по адресу: г. Астрахань, ул. 3-й проезд Рождественского, 7в; баз</w:t>
      </w:r>
      <w:proofErr w:type="gramStart"/>
      <w:r>
        <w:t>у ООО</w:t>
      </w:r>
      <w:proofErr w:type="gramEnd"/>
      <w:r>
        <w:t xml:space="preserve"> «</w:t>
      </w:r>
      <w:proofErr w:type="spellStart"/>
      <w:r>
        <w:t>Батайль</w:t>
      </w:r>
      <w:proofErr w:type="spellEnd"/>
      <w:r>
        <w:t>», расположенную по адресу: Астраханская область, Приволжский район, ш. Энергетиков, 5а.</w:t>
      </w:r>
    </w:p>
    <w:p w:rsidR="009D191A" w:rsidRDefault="009D191A" w:rsidP="009D191A">
      <w:pPr>
        <w:pStyle w:val="a3"/>
      </w:pPr>
      <w:r>
        <w:t xml:space="preserve">3. Администрациям Кировского, Ленинского, </w:t>
      </w:r>
      <w:proofErr w:type="spellStart"/>
      <w:r>
        <w:t>Трусовского</w:t>
      </w:r>
      <w:proofErr w:type="spellEnd"/>
      <w:r>
        <w:t>, Советского районов города Астрахани действия по освобождению земельных участков проводить в порядке, предусмотренном действующим законодательством.</w:t>
      </w:r>
    </w:p>
    <w:p w:rsidR="009D191A" w:rsidRDefault="009D191A" w:rsidP="009D191A">
      <w:pPr>
        <w:pStyle w:val="a3"/>
      </w:pPr>
      <w:r>
        <w:t>4. Управлению информационной политики администрации муниципального образования «Город Астрахань»:</w:t>
      </w:r>
    </w:p>
    <w:p w:rsidR="009D191A" w:rsidRDefault="009D191A" w:rsidP="009D191A">
      <w:pPr>
        <w:pStyle w:val="a3"/>
      </w:pPr>
      <w:r>
        <w:t>4.1.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9D191A" w:rsidRDefault="009D191A" w:rsidP="009D191A">
      <w:pPr>
        <w:pStyle w:val="a3"/>
      </w:pPr>
      <w:r>
        <w:t xml:space="preserve">4.2.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9D191A" w:rsidRDefault="009D191A" w:rsidP="009D191A">
      <w:pPr>
        <w:pStyle w:val="a3"/>
      </w:pPr>
      <w:r>
        <w:t>5. Срок действия данного распоряжения составляет 3 (три) года.</w:t>
      </w:r>
    </w:p>
    <w:p w:rsidR="009D191A" w:rsidRDefault="009D191A" w:rsidP="009D191A">
      <w:pPr>
        <w:pStyle w:val="a3"/>
      </w:pPr>
      <w:r>
        <w:t xml:space="preserve">6.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оставляю за собой.</w:t>
      </w:r>
    </w:p>
    <w:p w:rsidR="009D191A" w:rsidRDefault="009D191A" w:rsidP="009D191A">
      <w:pPr>
        <w:pStyle w:val="a3"/>
        <w:jc w:val="right"/>
        <w:rPr>
          <w:b/>
          <w:bCs/>
        </w:rPr>
      </w:pPr>
      <w:r>
        <w:rPr>
          <w:b/>
          <w:bCs/>
        </w:rPr>
        <w:t>Глава администрации О.А. ПОЛУМОРДВИНОВ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5F5C"/>
    <w:rsid w:val="002525DC"/>
    <w:rsid w:val="006247E8"/>
    <w:rsid w:val="00775F5C"/>
    <w:rsid w:val="00984FF0"/>
    <w:rsid w:val="009D19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D191A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D191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D191A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D191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939</Words>
  <Characters>5354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2018-10-11T04:45:00Z</dcterms:created>
  <dcterms:modified xsi:type="dcterms:W3CDTF">2018-10-11T05:33:00Z</dcterms:modified>
</cp:coreProperties>
</file>