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083" w:rsidRPr="00F45A73" w:rsidRDefault="003F6083" w:rsidP="003F608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Глава муниципального образования «Город Астрахань»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04 августа 2017 года № 111-р-мо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проведении публичных </w:t>
      </w:r>
      <w:proofErr w:type="gramStart"/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слуша­ний</w:t>
      </w:r>
      <w:proofErr w:type="gramEnd"/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по вопросу предоставления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разрешения на условно </w:t>
      </w:r>
      <w:proofErr w:type="gramStart"/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разрешен­ный</w:t>
      </w:r>
      <w:proofErr w:type="gramEnd"/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вид использования 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земельного участка по ул. Адм. Нахимова, 269г 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в Советском районе г. Астрахани - объекты придорожного сервиса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(размещение автозаправочной станции)»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В связи с обращением </w:t>
      </w:r>
      <w:proofErr w:type="spell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Саяхова</w:t>
      </w:r>
      <w:proofErr w:type="spell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Я.Т. от 07.07.2017 № 03-04-01-5527, действующего за ООО «ЛУКОЙЛ-</w:t>
      </w:r>
      <w:proofErr w:type="spell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Нижневолжскнефтепродукт</w:t>
      </w:r>
      <w:proofErr w:type="spell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>» по доверенности от 14.04.2017 № Д-451,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1.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Провести публичные слушания 17.08.2017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4773 кв. м (кадастровый номер 30:12:030496:26) по ул. Адм. Нахимова, 269г в Советском районе г. Астрахани - объекты придорожного сервиса (размещение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автозаправочной станции). 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2.1. Организовать в период с 10.08.2017 по 17.08.2017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2.2. Организовать работы по подготовке и проведению публичных слушаний.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2.4. Подготовить протокол и заключение о результатах публичных слушаний.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17.08.2017.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4.1.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Временно </w:t>
      </w:r>
      <w:proofErr w:type="gramStart"/>
      <w:r w:rsidRPr="00F45A7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исполняющий</w:t>
      </w:r>
      <w:proofErr w:type="gramEnd"/>
      <w:r w:rsidRPr="00F45A7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 обязанности главы 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муниципального образования «Город Астрахань» </w:t>
      </w:r>
    </w:p>
    <w:p w:rsidR="003F6083" w:rsidRPr="00F45A73" w:rsidRDefault="003F6083" w:rsidP="003F6083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И.Ю. СЕДОВ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377"/>
    <w:rsid w:val="003F6083"/>
    <w:rsid w:val="007D237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08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08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581</Words>
  <Characters>3317</Characters>
  <Application>Microsoft Office Word</Application>
  <DocSecurity>0</DocSecurity>
  <Lines>27</Lines>
  <Paragraphs>7</Paragraphs>
  <ScaleCrop>false</ScaleCrop>
  <Company/>
  <LinksUpToDate>false</LinksUpToDate>
  <CharactersWithSpaces>3891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2017-08-09T11:03:00Z</dcterms:created>
  <dcterms:modified xsi:type="dcterms:W3CDTF">2017-08-09T11:04:00Z</dcterms:modified>
</cp:coreProperties>
</file>