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A27" w:rsidRDefault="00585A27" w:rsidP="00585A27">
      <w:pPr>
        <w:pStyle w:val="3"/>
      </w:pPr>
      <w:r>
        <w:t>Администрация муниципального образования «Город Астрахань»</w:t>
      </w:r>
    </w:p>
    <w:p w:rsidR="00585A27" w:rsidRDefault="00585A27" w:rsidP="00585A27">
      <w:pPr>
        <w:pStyle w:val="3"/>
      </w:pPr>
      <w:r>
        <w:t xml:space="preserve">РАСПОРЯЖЕНИЕ </w:t>
      </w:r>
    </w:p>
    <w:p w:rsidR="00585A27" w:rsidRDefault="00585A27" w:rsidP="00585A27">
      <w:pPr>
        <w:pStyle w:val="3"/>
      </w:pPr>
      <w:r>
        <w:t>04 мая 2018 года № 2095-р</w:t>
      </w:r>
    </w:p>
    <w:p w:rsidR="00585A27" w:rsidRDefault="00585A27" w:rsidP="00585A27">
      <w:pPr>
        <w:pStyle w:val="3"/>
      </w:pPr>
      <w:r>
        <w:t>«Об изъятии для муниципальных нужд муниципального образования</w:t>
      </w:r>
    </w:p>
    <w:p w:rsidR="00585A27" w:rsidRDefault="00585A27" w:rsidP="00585A27">
      <w:pPr>
        <w:pStyle w:val="3"/>
      </w:pPr>
      <w:r>
        <w:t>«Город Астрахань» долей земельного участка, жилых</w:t>
      </w:r>
    </w:p>
    <w:p w:rsidR="00585A27" w:rsidRDefault="00585A27" w:rsidP="00585A27">
      <w:pPr>
        <w:pStyle w:val="3"/>
      </w:pPr>
      <w:r>
        <w:t xml:space="preserve"> и нежилых помещений многоквартирного жилого дома (литера «А»)</w:t>
      </w:r>
    </w:p>
    <w:p w:rsidR="00585A27" w:rsidRDefault="00585A27" w:rsidP="00585A27">
      <w:pPr>
        <w:pStyle w:val="3"/>
      </w:pPr>
      <w:r>
        <w:t xml:space="preserve"> по ул. </w:t>
      </w:r>
      <w:proofErr w:type="gramStart"/>
      <w:r>
        <w:t>Бакинской</w:t>
      </w:r>
      <w:proofErr w:type="gramEnd"/>
      <w:r>
        <w:t>/ ул. Боевой, 25/20 в Кировском районе»</w:t>
      </w:r>
    </w:p>
    <w:p w:rsidR="00585A27" w:rsidRDefault="00585A27" w:rsidP="00585A27">
      <w:pPr>
        <w:pStyle w:val="a3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</w:t>
      </w:r>
      <w:r>
        <w:t xml:space="preserve"> 49, 56.2, 56.3, 56.6, 56.7 Земельного кодекса Российской Федерации, заключением о признании многоквартирного жилого дома литера «А» по ул. Бакинской/ ул. Боевой, 25/20 в Кировском районе города Астрахани аварийным, подлежащим реконструкции от 31.05.2013 № 3, распоряжением администрации города Астрахани от 12.07.2013 № 471-р «О дальнейшем использовании многоквартирного</w:t>
      </w:r>
      <w:proofErr w:type="gramEnd"/>
      <w:r>
        <w:t xml:space="preserve"> жилого дома литера «А» по ул. Бакинской/ ул. Боевой, 25/20 в Кировском районе», во исполнение решения Кировского районного суда г. Астрахани от 30.03.2017:</w:t>
      </w:r>
    </w:p>
    <w:p w:rsidR="00585A27" w:rsidRDefault="00585A27" w:rsidP="00585A27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доли земельного участка (кадастровый номер 30:12:010388:10), пропорциональные площади жилых помещений (квартир): квартира № 1, квартира № 3, квартира № 5, квартира № 6, квартира № 7, квартира № 8, квартира № 11, квартира № 12, квартира № 13, квартира № 14, квартира № 15, квартира № 17, квартира № 19, квартира № 21, квартира № 22, квартира № 23 (1/1 доля), квартира № 31, квартира</w:t>
      </w:r>
      <w:proofErr w:type="gramEnd"/>
      <w:r>
        <w:t xml:space="preserve"> № </w:t>
      </w:r>
      <w:proofErr w:type="gramStart"/>
      <w:r>
        <w:t>34, нежилых помещений: помещение № 009, помещение № 024, помещение № 026,помещение № 038, из расчета общей площади земельного участка 2124 кв. м, и жилые помещения (квартиры): квартира № 1, квартира № 3, квартира № 5, квартира № 6, квартира № 7, квартира № 8, квартира № 11, квартира № 12, квартира № 13, квартира № 14, квартира № 15, квартира № 17, квартира № 19, квартира № 21, квартира № 22, квартира № 23 (1/1 доля), квартира</w:t>
      </w:r>
      <w:proofErr w:type="gramEnd"/>
      <w:r>
        <w:t xml:space="preserve"> № 31, квартира № 34, нежилые помещения: помещение № 009, помещение № 024, помещение № 026, помещение № 038, расположенные по адресу: г. Астрахань, ул. Бакинская/ ул. Боевая, 25/20 в Кировском районе (далее - недвижимое имущество).</w:t>
      </w:r>
    </w:p>
    <w:p w:rsidR="00585A27" w:rsidRDefault="00585A27" w:rsidP="00585A27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585A27" w:rsidRDefault="00585A27" w:rsidP="00585A27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585A27" w:rsidRDefault="00585A27" w:rsidP="00585A27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585A27" w:rsidRDefault="00585A27" w:rsidP="00585A27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585A27" w:rsidRDefault="00585A27" w:rsidP="00585A27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585A27" w:rsidRDefault="00585A27" w:rsidP="00585A27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85A27" w:rsidRDefault="00585A27" w:rsidP="00585A27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85A27" w:rsidRDefault="00585A27" w:rsidP="00585A27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585A27" w:rsidRDefault="00585A27" w:rsidP="00585A27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585A27" w:rsidRDefault="00585A27" w:rsidP="00585A27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проекты соглашений об изъятии недвижимого имущества (далее - соглашения) письмом с уведомлением о вручении.</w:t>
      </w:r>
    </w:p>
    <w:p w:rsidR="00585A27" w:rsidRDefault="00585A27" w:rsidP="00585A27">
      <w:pPr>
        <w:pStyle w:val="a3"/>
      </w:pPr>
      <w:r>
        <w:t>3.3. Заключить соглашения с правообладателями изымаемого недвижимого имущества в случае их согласия с условиями соглашения и предложениями о размере возмещения.</w:t>
      </w:r>
    </w:p>
    <w:p w:rsidR="00585A27" w:rsidRDefault="00585A27" w:rsidP="00585A27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585A27" w:rsidRDefault="00585A27" w:rsidP="00585A27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85A27" w:rsidRDefault="00585A27" w:rsidP="00585A27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85A27" w:rsidRDefault="00585A27" w:rsidP="00585A27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585A27" w:rsidRDefault="00585A27" w:rsidP="00585A27">
      <w:pPr>
        <w:pStyle w:val="a3"/>
        <w:jc w:val="right"/>
      </w:pPr>
      <w:r>
        <w:rPr>
          <w:b/>
          <w:bCs/>
        </w:rPr>
        <w:t>И.о. главы администрации С.Б</w:t>
      </w:r>
      <w:r>
        <w:rPr>
          <w:b/>
          <w:bCs/>
          <w:caps/>
        </w:rPr>
        <w:t>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04F"/>
    <w:rsid w:val="00585A27"/>
    <w:rsid w:val="0087004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5A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5A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5A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5A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716</Words>
  <Characters>4083</Characters>
  <Application>Microsoft Office Word</Application>
  <DocSecurity>0</DocSecurity>
  <Lines>34</Lines>
  <Paragraphs>9</Paragraphs>
  <ScaleCrop>false</ScaleCrop>
  <Company/>
  <LinksUpToDate>false</LinksUpToDate>
  <CharactersWithSpaces>4790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2018-05-11T05:10:00Z</dcterms:created>
  <dcterms:modified xsi:type="dcterms:W3CDTF">2018-05-11T05:10:00Z</dcterms:modified>
</cp:coreProperties>
</file>