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6C2" w:rsidRDefault="002F16C2" w:rsidP="002F16C2">
      <w:pPr>
        <w:rPr>
          <w:sz w:val="2"/>
          <w:szCs w:val="2"/>
        </w:rPr>
      </w:pPr>
    </w:p>
    <w:p w:rsidR="002F16C2" w:rsidRDefault="002F16C2" w:rsidP="002F16C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F16C2" w:rsidRPr="002F16C2" w:rsidRDefault="00DC13EA" w:rsidP="002F16C2">
      <w:pPr>
        <w:pStyle w:val="a3"/>
        <w:jc w:val="center"/>
        <w:rPr>
          <w:rStyle w:val="Heading1Constantia"/>
          <w:rFonts w:asciiTheme="majorHAnsi" w:eastAsia="Courier New" w:hAnsiTheme="majorHAnsi" w:cs="Courier New"/>
          <w:b/>
          <w:spacing w:val="0"/>
          <w:sz w:val="20"/>
          <w:szCs w:val="20"/>
        </w:rPr>
      </w:pPr>
      <w:bookmarkStart w:id="0" w:name="bookmark0"/>
      <w:r>
        <w:rPr>
          <w:rStyle w:val="Heading1Constantia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</w:t>
      </w:r>
      <w:r w:rsidR="002F16C2" w:rsidRPr="002F16C2">
        <w:rPr>
          <w:rStyle w:val="Heading1Constantia"/>
          <w:rFonts w:asciiTheme="majorHAnsi" w:eastAsia="Courier New" w:hAnsiTheme="majorHAnsi" w:cs="Courier New"/>
          <w:b/>
          <w:spacing w:val="0"/>
          <w:sz w:val="20"/>
          <w:szCs w:val="20"/>
        </w:rPr>
        <w:t>НИЕ</w:t>
      </w:r>
    </w:p>
    <w:p w:rsidR="002F16C2" w:rsidRDefault="002F16C2" w:rsidP="002F16C2">
      <w:pPr>
        <w:pStyle w:val="a3"/>
        <w:jc w:val="center"/>
      </w:pPr>
      <w:r>
        <w:rPr>
          <w:rFonts w:asciiTheme="majorHAnsi" w:hAnsiTheme="majorHAnsi"/>
          <w:b/>
          <w:sz w:val="20"/>
          <w:szCs w:val="20"/>
        </w:rPr>
        <w:t>05 апреля 2018 года №1825-р</w:t>
      </w:r>
      <w:bookmarkEnd w:id="0"/>
    </w:p>
    <w:p w:rsidR="002F16C2" w:rsidRDefault="002F16C2" w:rsidP="002F16C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«Об утверждении Перечня сведений об объекте адресации, вносимых в государственный адресный реестр и признании </w:t>
      </w:r>
      <w:proofErr w:type="gramStart"/>
      <w:r>
        <w:rPr>
          <w:rFonts w:asciiTheme="majorHAnsi" w:hAnsiTheme="majorHAnsi"/>
          <w:b/>
          <w:sz w:val="20"/>
          <w:szCs w:val="20"/>
        </w:rPr>
        <w:t>присвоенным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адреса объекту адресации»</w:t>
      </w:r>
    </w:p>
    <w:p w:rsidR="002F16C2" w:rsidRDefault="002F16C2" w:rsidP="002F16C2">
      <w:pPr>
        <w:pStyle w:val="2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</w:t>
      </w:r>
      <w:bookmarkStart w:id="1" w:name="_GoBack"/>
      <w:bookmarkEnd w:id="1"/>
      <w:r>
        <w:rPr>
          <w:rFonts w:ascii="Arial" w:hAnsi="Arial" w:cs="Arial"/>
          <w:color w:val="000000"/>
          <w:sz w:val="18"/>
          <w:szCs w:val="18"/>
        </w:rPr>
        <w:t>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07.03.2018 №5056066180839020, об отсутствии адресных объектов в ФИАС,</w:t>
      </w:r>
    </w:p>
    <w:p w:rsidR="002F16C2" w:rsidRDefault="002F16C2" w:rsidP="002F16C2">
      <w:pPr>
        <w:pStyle w:val="2"/>
        <w:numPr>
          <w:ilvl w:val="0"/>
          <w:numId w:val="1"/>
        </w:numPr>
        <w:shd w:val="clear" w:color="auto" w:fill="auto"/>
        <w:tabs>
          <w:tab w:val="left" w:pos="1134"/>
          <w:tab w:val="left" w:pos="2348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прилагаемый Перечень сведений об объекте адресации, вносимых в государственный адресный реестр.</w:t>
      </w:r>
    </w:p>
    <w:p w:rsidR="002F16C2" w:rsidRDefault="002F16C2" w:rsidP="002F16C2">
      <w:pPr>
        <w:pStyle w:val="2"/>
        <w:numPr>
          <w:ilvl w:val="0"/>
          <w:numId w:val="1"/>
        </w:numPr>
        <w:shd w:val="clear" w:color="auto" w:fill="auto"/>
        <w:tabs>
          <w:tab w:val="left" w:pos="1134"/>
          <w:tab w:val="left" w:pos="219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Признать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присвоенным адрес объекта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2F16C2" w:rsidRDefault="002F16C2" w:rsidP="002F16C2">
      <w:pPr>
        <w:pStyle w:val="2"/>
        <w:numPr>
          <w:ilvl w:val="0"/>
          <w:numId w:val="1"/>
        </w:numPr>
        <w:shd w:val="clear" w:color="auto" w:fill="auto"/>
        <w:tabs>
          <w:tab w:val="left" w:pos="1134"/>
          <w:tab w:val="left" w:pos="263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объекте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2F16C2" w:rsidRDefault="002F16C2" w:rsidP="002F16C2">
      <w:pPr>
        <w:pStyle w:val="2"/>
        <w:numPr>
          <w:ilvl w:val="0"/>
          <w:numId w:val="1"/>
        </w:numPr>
        <w:shd w:val="clear" w:color="auto" w:fill="auto"/>
        <w:tabs>
          <w:tab w:val="left" w:pos="1134"/>
          <w:tab w:val="left" w:pos="309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2F16C2" w:rsidRDefault="002F16C2" w:rsidP="002F16C2">
      <w:pPr>
        <w:pStyle w:val="2"/>
        <w:numPr>
          <w:ilvl w:val="0"/>
          <w:numId w:val="1"/>
        </w:numPr>
        <w:shd w:val="clear" w:color="auto" w:fill="auto"/>
        <w:tabs>
          <w:tab w:val="left" w:pos="1134"/>
          <w:tab w:val="left" w:pos="2189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F16C2" w:rsidRDefault="002F16C2" w:rsidP="002F16C2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2F16C2">
      <w:r>
        <w:rPr>
          <w:noProof/>
        </w:rPr>
        <w:lastRenderedPageBreak/>
        <w:drawing>
          <wp:inline distT="0" distB="0" distL="0" distR="0">
            <wp:extent cx="4610100" cy="8010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C6F37"/>
    <w:multiLevelType w:val="multilevel"/>
    <w:tmpl w:val="C2ACC14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670"/>
    <w:rsid w:val="002F16C2"/>
    <w:rsid w:val="00833670"/>
    <w:rsid w:val="00984FF0"/>
    <w:rsid w:val="00DC1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6C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16C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16C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2F16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2F16C2"/>
    <w:pPr>
      <w:shd w:val="clear" w:color="auto" w:fill="FFFFFF"/>
      <w:spacing w:before="960" w:after="3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Exact">
    <w:name w:val="Body text Exact"/>
    <w:basedOn w:val="a0"/>
    <w:rsid w:val="002F16C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2"/>
      <w:sz w:val="26"/>
      <w:szCs w:val="26"/>
      <w:u w:val="none"/>
      <w:effect w:val="none"/>
    </w:rPr>
  </w:style>
  <w:style w:type="character" w:customStyle="1" w:styleId="Heading1Constantia">
    <w:name w:val="Heading #1 + Constantia"/>
    <w:aliases w:val="Spacing 5 pt"/>
    <w:basedOn w:val="a0"/>
    <w:rsid w:val="002F16C2"/>
    <w:rPr>
      <w:rFonts w:ascii="Constantia" w:eastAsia="Constantia" w:hAnsi="Constantia" w:cs="Constantia" w:hint="default"/>
      <w:b w:val="0"/>
      <w:bCs w:val="0"/>
      <w:i w:val="0"/>
      <w:iCs w:val="0"/>
      <w:smallCaps w:val="0"/>
      <w:strike w:val="0"/>
      <w:dstrike w:val="0"/>
      <w:color w:val="000000"/>
      <w:spacing w:val="10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10">
    <w:name w:val="Заголовок 1 Знак"/>
    <w:basedOn w:val="a0"/>
    <w:link w:val="1"/>
    <w:uiPriority w:val="9"/>
    <w:rsid w:val="002F16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F16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16C2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6C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16C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16C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2F16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2F16C2"/>
    <w:pPr>
      <w:shd w:val="clear" w:color="auto" w:fill="FFFFFF"/>
      <w:spacing w:before="960" w:after="3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Exact">
    <w:name w:val="Body text Exact"/>
    <w:basedOn w:val="a0"/>
    <w:rsid w:val="002F16C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2"/>
      <w:sz w:val="26"/>
      <w:szCs w:val="26"/>
      <w:u w:val="none"/>
      <w:effect w:val="none"/>
    </w:rPr>
  </w:style>
  <w:style w:type="character" w:customStyle="1" w:styleId="Heading1Constantia">
    <w:name w:val="Heading #1 + Constantia"/>
    <w:aliases w:val="Spacing 5 pt"/>
    <w:basedOn w:val="a0"/>
    <w:rsid w:val="002F16C2"/>
    <w:rPr>
      <w:rFonts w:ascii="Constantia" w:eastAsia="Constantia" w:hAnsi="Constantia" w:cs="Constantia" w:hint="default"/>
      <w:b w:val="0"/>
      <w:bCs w:val="0"/>
      <w:i w:val="0"/>
      <w:iCs w:val="0"/>
      <w:smallCaps w:val="0"/>
      <w:strike w:val="0"/>
      <w:dstrike w:val="0"/>
      <w:color w:val="000000"/>
      <w:spacing w:val="10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10">
    <w:name w:val="Заголовок 1 Знак"/>
    <w:basedOn w:val="a0"/>
    <w:link w:val="1"/>
    <w:uiPriority w:val="9"/>
    <w:rsid w:val="002F16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F16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16C2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9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2018-04-05T13:20:00Z</dcterms:created>
  <dcterms:modified xsi:type="dcterms:W3CDTF">2018-04-05T13:22:00Z</dcterms:modified>
</cp:coreProperties>
</file>