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0B7" w:rsidRDefault="003E30B7" w:rsidP="003E30B7">
      <w:pPr>
        <w:pStyle w:val="3"/>
      </w:pPr>
      <w:r>
        <w:t>Администрация муниципального образования «Город Астрахань»</w:t>
      </w:r>
    </w:p>
    <w:p w:rsidR="003E30B7" w:rsidRDefault="003E30B7" w:rsidP="003E30B7">
      <w:pPr>
        <w:pStyle w:val="3"/>
      </w:pPr>
      <w:r>
        <w:t>РАСПОРЯЖЕНИЕ</w:t>
      </w:r>
    </w:p>
    <w:p w:rsidR="003E30B7" w:rsidRDefault="003E30B7" w:rsidP="003E30B7">
      <w:pPr>
        <w:pStyle w:val="3"/>
      </w:pPr>
      <w:r>
        <w:t>05 июня 2018 года № 2494-р</w:t>
      </w:r>
    </w:p>
    <w:p w:rsidR="003E30B7" w:rsidRDefault="003E30B7" w:rsidP="003E30B7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3E30B7" w:rsidRDefault="003E30B7" w:rsidP="003E30B7">
      <w:pPr>
        <w:pStyle w:val="3"/>
      </w:pPr>
      <w:r>
        <w:t>разрешенный вид использования земельного участка</w:t>
      </w:r>
    </w:p>
    <w:p w:rsidR="003E30B7" w:rsidRDefault="003E30B7" w:rsidP="003E30B7">
      <w:pPr>
        <w:pStyle w:val="3"/>
      </w:pPr>
      <w:r>
        <w:t xml:space="preserve">по ул. Академика Королева, 27а в Ленинском районе г. Астрахани - </w:t>
      </w:r>
    </w:p>
    <w:p w:rsidR="003E30B7" w:rsidRDefault="003E30B7" w:rsidP="003E30B7">
      <w:pPr>
        <w:pStyle w:val="3"/>
      </w:pPr>
      <w:r>
        <w:t>объекты гаражного назначения (помещение 3)»</w:t>
      </w:r>
    </w:p>
    <w:p w:rsidR="003E30B7" w:rsidRDefault="003E30B7" w:rsidP="003E30B7">
      <w:pPr>
        <w:pStyle w:val="a3"/>
        <w:rPr>
          <w:spacing w:val="7"/>
        </w:rPr>
      </w:pPr>
      <w:proofErr w:type="gramStart"/>
      <w:r>
        <w:rPr>
          <w:spacing w:val="7"/>
        </w:rPr>
        <w:t>В связи с обращением Перова В.Г. от 13.04.2018 № 05-04-01-2034,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20.04.2018, в связи с несоответствием наименованию объекта недвижимости, расположенного на земельном участке:</w:t>
      </w:r>
      <w:proofErr w:type="gramEnd"/>
    </w:p>
    <w:p w:rsidR="003E30B7" w:rsidRDefault="003E30B7" w:rsidP="003E30B7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20 кв. м (кадастровый номер </w:t>
      </w:r>
      <w:r>
        <w:rPr>
          <w:spacing w:val="2"/>
        </w:rPr>
        <w:t xml:space="preserve">30:12:020335:35) по ул. Академика Королева, 27а в Ленинском районе г. Астрахани - </w:t>
      </w:r>
      <w:r>
        <w:t>объекты гаражного назначения (помещение 3).</w:t>
      </w:r>
    </w:p>
    <w:p w:rsidR="003E30B7" w:rsidRDefault="003E30B7" w:rsidP="003E30B7">
      <w:pPr>
        <w:pStyle w:val="a3"/>
        <w:rPr>
          <w:spacing w:val="-2"/>
        </w:rPr>
      </w:pPr>
      <w:r>
        <w:rPr>
          <w:spacing w:val="-2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3E30B7" w:rsidRDefault="003E30B7" w:rsidP="003E30B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E30B7" w:rsidRDefault="003E30B7" w:rsidP="003E30B7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30B7" w:rsidRDefault="003E30B7" w:rsidP="003E30B7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E30B7" w:rsidRDefault="003E30B7" w:rsidP="003E30B7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E30B7" w:rsidRDefault="003E30B7" w:rsidP="003E30B7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77E"/>
    <w:rsid w:val="003E30B7"/>
    <w:rsid w:val="0090477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30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30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30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30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2018-06-14T05:53:00Z</dcterms:created>
  <dcterms:modified xsi:type="dcterms:W3CDTF">2018-06-14T05:53:00Z</dcterms:modified>
</cp:coreProperties>
</file>