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B27" w:rsidRDefault="00647B27" w:rsidP="00647B27">
      <w:pPr>
        <w:pStyle w:val="3"/>
      </w:pPr>
      <w:r>
        <w:t>Администрация муниципального образования «Город Астрахань»</w:t>
      </w:r>
    </w:p>
    <w:p w:rsidR="00647B27" w:rsidRDefault="00647B27" w:rsidP="00647B27">
      <w:pPr>
        <w:pStyle w:val="3"/>
      </w:pPr>
      <w:r>
        <w:t>РАСПОРЯЖЕНИЕ</w:t>
      </w:r>
    </w:p>
    <w:p w:rsidR="00647B27" w:rsidRDefault="00647B27" w:rsidP="00647B27">
      <w:pPr>
        <w:pStyle w:val="3"/>
      </w:pPr>
      <w:r>
        <w:t>05 сентября 2018 года № 4053-р</w:t>
      </w:r>
    </w:p>
    <w:p w:rsidR="00647B27" w:rsidRDefault="00647B27" w:rsidP="00647B2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47B27" w:rsidRDefault="00DC274A" w:rsidP="00647B27">
      <w:pPr>
        <w:pStyle w:val="3"/>
      </w:pPr>
      <w:r>
        <w:t>парамет</w:t>
      </w:r>
      <w:r w:rsidR="00647B27">
        <w:t xml:space="preserve">ров разрешенного строительства, реконструкции </w:t>
      </w:r>
      <w:bookmarkStart w:id="0" w:name="_GoBack"/>
      <w:bookmarkEnd w:id="0"/>
      <w:r w:rsidR="00647B27">
        <w:t xml:space="preserve">объекта капитального строительства по ул. Минина, 33/7 в </w:t>
      </w:r>
      <w:proofErr w:type="spellStart"/>
      <w:r w:rsidR="00647B27">
        <w:t>Трусовском</w:t>
      </w:r>
      <w:proofErr w:type="spellEnd"/>
      <w:r w:rsidR="00647B27">
        <w:t xml:space="preserve"> районе г. Астрахани»</w:t>
      </w:r>
    </w:p>
    <w:p w:rsidR="00647B27" w:rsidRDefault="00647B27" w:rsidP="00647B27">
      <w:pPr>
        <w:pStyle w:val="a3"/>
      </w:pPr>
      <w:proofErr w:type="gramStart"/>
      <w:r>
        <w:t xml:space="preserve">В связи с обращением Кадырова А.Р. от 04.07.2018 № 05-04-01-3617, действующего за Мамедову </w:t>
      </w:r>
      <w:proofErr w:type="spellStart"/>
      <w:r>
        <w:t>С.И.к</w:t>
      </w:r>
      <w:proofErr w:type="spellEnd"/>
      <w:r>
        <w:t>. по доверенности, удостоверенной нотариусом города Астрахани Антоновой Л.В., зарегистрированной в реестре за № 1-1155 от 11.07.2017,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647B27" w:rsidRDefault="00647B27" w:rsidP="00647B27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Минина, 33/7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(кадастровый номер 30:12:040775:26), площадь которого 233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647B27" w:rsidRDefault="00647B27" w:rsidP="00647B2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47B27" w:rsidRDefault="00647B27" w:rsidP="00647B2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7B27" w:rsidRDefault="00647B27" w:rsidP="00647B2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7B27" w:rsidRDefault="00647B27" w:rsidP="00647B2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47B27" w:rsidRDefault="00647B27" w:rsidP="00647B27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BC1"/>
    <w:rsid w:val="00294EA8"/>
    <w:rsid w:val="00647B27"/>
    <w:rsid w:val="00893BC1"/>
    <w:rsid w:val="00984FF0"/>
    <w:rsid w:val="00DC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B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B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7B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7B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2018-09-13T05:07:00Z</dcterms:created>
  <dcterms:modified xsi:type="dcterms:W3CDTF">2018-09-13T06:01:00Z</dcterms:modified>
</cp:coreProperties>
</file>