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7F0" w:rsidRDefault="00ED27F0" w:rsidP="00ED27F0">
      <w:pPr>
        <w:pStyle w:val="3"/>
      </w:pPr>
      <w:r>
        <w:t>Администрация муниципального образования «Город Астрахань»</w:t>
      </w:r>
    </w:p>
    <w:p w:rsidR="00ED27F0" w:rsidRDefault="00ED27F0" w:rsidP="00ED27F0">
      <w:pPr>
        <w:pStyle w:val="3"/>
      </w:pPr>
      <w:r>
        <w:t xml:space="preserve">РАСПОРЯЖЕНИЕ </w:t>
      </w:r>
    </w:p>
    <w:p w:rsidR="00ED27F0" w:rsidRDefault="00ED27F0" w:rsidP="00ED27F0">
      <w:pPr>
        <w:pStyle w:val="3"/>
      </w:pPr>
      <w:r>
        <w:t>07 мая 2018 года № 2106-р</w:t>
      </w:r>
    </w:p>
    <w:p w:rsidR="00ED27F0" w:rsidRDefault="00ED27F0" w:rsidP="00ED27F0">
      <w:pPr>
        <w:pStyle w:val="3"/>
      </w:pPr>
      <w:r>
        <w:t>«О предоставлении разрешения на условно разрешенный вид</w:t>
      </w:r>
    </w:p>
    <w:p w:rsidR="00ED27F0" w:rsidRDefault="00ED27F0" w:rsidP="00ED27F0">
      <w:pPr>
        <w:pStyle w:val="3"/>
      </w:pPr>
      <w:r>
        <w:t xml:space="preserve"> ис­пользования земельного участка по ул. Генерала Епишева, 53а </w:t>
      </w:r>
    </w:p>
    <w:p w:rsidR="00ED27F0" w:rsidRDefault="00ED27F0" w:rsidP="00ED27F0">
      <w:pPr>
        <w:pStyle w:val="3"/>
      </w:pPr>
      <w:r>
        <w:t>в Советском районе г. Астрахани - обслуживание автотранспорта</w:t>
      </w:r>
    </w:p>
    <w:p w:rsidR="00ED27F0" w:rsidRDefault="00ED27F0" w:rsidP="00ED27F0">
      <w:pPr>
        <w:pStyle w:val="3"/>
      </w:pPr>
      <w:r>
        <w:t xml:space="preserve"> (размещение гаража № 2)»</w:t>
      </w:r>
    </w:p>
    <w:p w:rsidR="00ED27F0" w:rsidRDefault="00ED27F0" w:rsidP="00ED27F0">
      <w:pPr>
        <w:pStyle w:val="a3"/>
      </w:pPr>
      <w:proofErr w:type="gramStart"/>
      <w:r>
        <w:t>В связи с обращением ООО «Прогресс» от 10.01.2018 № 03-04-01-105,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28.03.2018 № 71-р-мо «О проведении публичных слушаний по вопросу предоставления разрешения на условно разрешенный вид использования</w:t>
      </w:r>
      <w:proofErr w:type="gramEnd"/>
      <w:r>
        <w:t xml:space="preserve"> </w:t>
      </w:r>
      <w:proofErr w:type="gramStart"/>
      <w:r>
        <w:t>земельного участка по ул. Генерала Епишева, 53а в Советском районе г. Астрахани - обслуживание автотранспорта (размещение гаража № 2)»,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22 кв. м (кадастровый номер 30:12:030718:673) по ул. Генерала Епишева, 53а в Советском районе г. Астрахани - обслуживание автотранспорта (размещение гаража № 2), опубликованным в</w:t>
      </w:r>
      <w:proofErr w:type="gramEnd"/>
      <w:r>
        <w:t xml:space="preserve"> </w:t>
      </w:r>
      <w:proofErr w:type="gramStart"/>
      <w:r>
        <w:t>бюллетене</w:t>
      </w:r>
      <w:proofErr w:type="gramEnd"/>
      <w:r>
        <w:t xml:space="preserve"> «Астраханский вестник» от 26.04.2018 № 16, протоколом заседания комиссии по землепользованию и застройке муниципального образования «Город Астрахань» от 20.04.2018:</w:t>
      </w:r>
    </w:p>
    <w:p w:rsidR="00ED27F0" w:rsidRDefault="00ED27F0" w:rsidP="00ED27F0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22 кв. м (кадастровый номер 30:12:030718:673) по ул. Генерала Епишева, 53а в Советском районе г. Астрахани - обслуживание автотранспорта (размещение гаража № 2).</w:t>
      </w:r>
    </w:p>
    <w:p w:rsidR="00ED27F0" w:rsidRDefault="00ED27F0" w:rsidP="00ED27F0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ED27F0" w:rsidRDefault="00ED27F0" w:rsidP="00ED27F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27F0" w:rsidRDefault="00ED27F0" w:rsidP="00ED27F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D27F0" w:rsidRDefault="00ED27F0" w:rsidP="00ED27F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D27F0" w:rsidRDefault="00ED27F0" w:rsidP="00ED27F0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F3A"/>
    <w:rsid w:val="00984FF0"/>
    <w:rsid w:val="00AA4F3A"/>
    <w:rsid w:val="00ED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27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27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27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27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2018-05-11T05:17:00Z</dcterms:created>
  <dcterms:modified xsi:type="dcterms:W3CDTF">2018-05-11T05:17:00Z</dcterms:modified>
</cp:coreProperties>
</file>