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900" w:rsidRDefault="00C14900">
      <w:pPr>
        <w:rPr>
          <w:sz w:val="2"/>
          <w:szCs w:val="2"/>
        </w:rPr>
      </w:pPr>
    </w:p>
    <w:p w:rsidR="009312ED" w:rsidRDefault="009312ED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9312ED" w:rsidRDefault="009312ED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9312ED" w:rsidRDefault="009312ED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9312ED" w:rsidRDefault="009312ED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312E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A5DEA" w:rsidRPr="009312ED">
        <w:rPr>
          <w:rFonts w:asciiTheme="majorHAnsi" w:hAnsiTheme="majorHAnsi"/>
          <w:b/>
          <w:sz w:val="20"/>
          <w:szCs w:val="20"/>
        </w:rPr>
        <w:t>«Г</w:t>
      </w:r>
      <w:r w:rsidRPr="009312ED">
        <w:rPr>
          <w:rFonts w:asciiTheme="majorHAnsi" w:hAnsiTheme="majorHAnsi"/>
          <w:b/>
          <w:sz w:val="20"/>
          <w:szCs w:val="20"/>
        </w:rPr>
        <w:t>ород</w:t>
      </w:r>
      <w:r w:rsidR="000A5DEA" w:rsidRPr="009312ED">
        <w:rPr>
          <w:rFonts w:asciiTheme="majorHAnsi" w:hAnsiTheme="majorHAnsi"/>
          <w:b/>
          <w:sz w:val="20"/>
          <w:szCs w:val="20"/>
        </w:rPr>
        <w:t xml:space="preserve"> А</w:t>
      </w:r>
      <w:r w:rsidRPr="009312ED">
        <w:rPr>
          <w:rFonts w:asciiTheme="majorHAnsi" w:hAnsiTheme="majorHAnsi"/>
          <w:b/>
          <w:sz w:val="20"/>
          <w:szCs w:val="20"/>
        </w:rPr>
        <w:t>страхань</w:t>
      </w:r>
      <w:r w:rsidR="000A5DEA" w:rsidRPr="009312ED">
        <w:rPr>
          <w:rFonts w:asciiTheme="majorHAnsi" w:hAnsiTheme="majorHAnsi"/>
          <w:b/>
          <w:sz w:val="20"/>
          <w:szCs w:val="20"/>
        </w:rPr>
        <w:t xml:space="preserve">» </w:t>
      </w:r>
    </w:p>
    <w:p w:rsidR="00C14900" w:rsidRPr="009312ED" w:rsidRDefault="000A5DEA" w:rsidP="009312ED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9312ED">
        <w:rPr>
          <w:rStyle w:val="Bodytext3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C14900" w:rsidRPr="009312ED" w:rsidRDefault="000A5DEA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9312ED">
        <w:rPr>
          <w:rFonts w:asciiTheme="majorHAnsi" w:hAnsiTheme="majorHAnsi"/>
          <w:b/>
          <w:sz w:val="20"/>
          <w:szCs w:val="20"/>
        </w:rPr>
        <w:t>08 октября 2018 года</w:t>
      </w:r>
      <w:r w:rsidR="009312ED">
        <w:rPr>
          <w:rFonts w:asciiTheme="majorHAnsi" w:hAnsiTheme="majorHAnsi"/>
          <w:b/>
          <w:sz w:val="20"/>
          <w:szCs w:val="20"/>
        </w:rPr>
        <w:t xml:space="preserve"> №</w:t>
      </w:r>
      <w:r w:rsidRPr="009312ED">
        <w:rPr>
          <w:rFonts w:asciiTheme="majorHAnsi" w:hAnsiTheme="majorHAnsi"/>
          <w:b/>
          <w:sz w:val="20"/>
          <w:szCs w:val="20"/>
        </w:rPr>
        <w:t>4442-р</w:t>
      </w:r>
      <w:bookmarkEnd w:id="1"/>
    </w:p>
    <w:p w:rsidR="009312ED" w:rsidRDefault="009312ED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A5DEA" w:rsidRPr="009312ED">
        <w:rPr>
          <w:rFonts w:asciiTheme="majorHAnsi" w:hAnsiTheme="majorHAnsi"/>
          <w:b/>
          <w:sz w:val="20"/>
          <w:szCs w:val="20"/>
        </w:rPr>
        <w:t xml:space="preserve">О приватизации </w:t>
      </w:r>
      <w:r w:rsidR="000A5DEA" w:rsidRPr="009312ED">
        <w:rPr>
          <w:rFonts w:asciiTheme="majorHAnsi" w:hAnsiTheme="majorHAnsi"/>
          <w:b/>
          <w:sz w:val="20"/>
          <w:szCs w:val="20"/>
        </w:rPr>
        <w:t>муниципального имущества - нежилого здания, расположенного по адресу:</w:t>
      </w:r>
    </w:p>
    <w:p w:rsidR="00C14900" w:rsidRPr="009312ED" w:rsidRDefault="000A5DEA" w:rsidP="009312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312ED">
        <w:rPr>
          <w:rFonts w:asciiTheme="majorHAnsi" w:hAnsiTheme="majorHAnsi"/>
          <w:b/>
          <w:sz w:val="20"/>
          <w:szCs w:val="20"/>
        </w:rPr>
        <w:t xml:space="preserve"> г.</w:t>
      </w:r>
      <w:r w:rsidR="009312ED">
        <w:rPr>
          <w:rFonts w:asciiTheme="majorHAnsi" w:hAnsiTheme="majorHAnsi"/>
          <w:b/>
          <w:sz w:val="20"/>
          <w:szCs w:val="20"/>
        </w:rPr>
        <w:t xml:space="preserve"> </w:t>
      </w:r>
      <w:r w:rsidRPr="009312ED">
        <w:rPr>
          <w:rFonts w:asciiTheme="majorHAnsi" w:hAnsiTheme="majorHAnsi"/>
          <w:b/>
          <w:sz w:val="20"/>
          <w:szCs w:val="20"/>
        </w:rPr>
        <w:t>Астрахань, ул. Ползунова, 1а</w:t>
      </w:r>
      <w:r w:rsidR="009312ED">
        <w:rPr>
          <w:rFonts w:asciiTheme="majorHAnsi" w:hAnsiTheme="majorHAnsi"/>
          <w:b/>
          <w:sz w:val="20"/>
          <w:szCs w:val="20"/>
        </w:rPr>
        <w:t>»</w:t>
      </w:r>
    </w:p>
    <w:p w:rsidR="00C14900" w:rsidRPr="009312ED" w:rsidRDefault="000A5DEA" w:rsidP="009312ED">
      <w:pPr>
        <w:pStyle w:val="1"/>
        <w:shd w:val="clear" w:color="auto" w:fill="auto"/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12E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</w:t>
      </w:r>
      <w:r w:rsidRPr="009312ED">
        <w:rPr>
          <w:rFonts w:ascii="Arial" w:hAnsi="Arial" w:cs="Arial"/>
          <w:sz w:val="18"/>
          <w:szCs w:val="18"/>
        </w:rPr>
        <w:t>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</w:t>
      </w:r>
      <w:r w:rsidRPr="009312ED">
        <w:rPr>
          <w:rFonts w:ascii="Arial" w:hAnsi="Arial" w:cs="Arial"/>
          <w:sz w:val="18"/>
          <w:szCs w:val="18"/>
        </w:rPr>
        <w:t>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9312ED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</w:t>
      </w:r>
      <w:r w:rsidRPr="009312ED">
        <w:rPr>
          <w:rFonts w:ascii="Arial" w:hAnsi="Arial" w:cs="Arial"/>
          <w:sz w:val="18"/>
          <w:szCs w:val="18"/>
        </w:rPr>
        <w:t>от 20.09.2018),</w:t>
      </w:r>
    </w:p>
    <w:p w:rsidR="00C14900" w:rsidRPr="009312ED" w:rsidRDefault="000A5DEA" w:rsidP="009312ED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14900" w:rsidRPr="009312ED" w:rsidRDefault="000A5DEA" w:rsidP="009312ED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58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здания, расположенного по адресу: г. Астрахань, ул. </w:t>
      </w:r>
      <w:r w:rsidRPr="009312ED">
        <w:rPr>
          <w:rFonts w:ascii="Arial" w:hAnsi="Arial" w:cs="Arial"/>
          <w:sz w:val="18"/>
          <w:szCs w:val="18"/>
        </w:rPr>
        <w:t xml:space="preserve">Ползунова, 1а, общей площадью 386,1 </w:t>
      </w:r>
      <w:proofErr w:type="spellStart"/>
      <w:r w:rsidRPr="009312ED">
        <w:rPr>
          <w:rFonts w:ascii="Arial" w:hAnsi="Arial" w:cs="Arial"/>
          <w:sz w:val="18"/>
          <w:szCs w:val="18"/>
        </w:rPr>
        <w:t>кв.м</w:t>
      </w:r>
      <w:proofErr w:type="spellEnd"/>
      <w:r w:rsidRPr="009312ED">
        <w:rPr>
          <w:rFonts w:ascii="Arial" w:hAnsi="Arial" w:cs="Arial"/>
          <w:sz w:val="18"/>
          <w:szCs w:val="18"/>
        </w:rPr>
        <w:t>., кадастровый номер 30:12:030654:204 (далее объект приватизации) на аукционе, открытом по составу участников и по форме подачи предложений о цене имущества.</w:t>
      </w:r>
    </w:p>
    <w:p w:rsidR="00C14900" w:rsidRPr="009312ED" w:rsidRDefault="000A5DEA" w:rsidP="009312ED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</w:t>
      </w:r>
      <w:r w:rsidRPr="009312ED">
        <w:rPr>
          <w:rFonts w:ascii="Arial" w:hAnsi="Arial" w:cs="Arial"/>
          <w:sz w:val="18"/>
          <w:szCs w:val="18"/>
        </w:rPr>
        <w:t>и отчета независимого оценщика.</w:t>
      </w:r>
    </w:p>
    <w:p w:rsidR="00C14900" w:rsidRPr="009312ED" w:rsidRDefault="000A5DEA" w:rsidP="009312ED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75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C14900" w:rsidRPr="009312ED" w:rsidRDefault="000A5DEA" w:rsidP="009312ED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3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</w:t>
      </w:r>
      <w:r w:rsidRPr="009312ED">
        <w:rPr>
          <w:rFonts w:ascii="Arial" w:hAnsi="Arial" w:cs="Arial"/>
          <w:sz w:val="18"/>
          <w:szCs w:val="18"/>
        </w:rPr>
        <w:t>циона заключить договор купли-продажи объекта приватизации.</w:t>
      </w:r>
    </w:p>
    <w:p w:rsidR="00C14900" w:rsidRPr="009312ED" w:rsidRDefault="000A5DEA" w:rsidP="009312ED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8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C14900" w:rsidRPr="009312ED" w:rsidRDefault="000A5DEA" w:rsidP="009312ED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522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</w:t>
      </w:r>
      <w:r w:rsidRPr="009312ED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C14900" w:rsidRPr="009312ED" w:rsidRDefault="000A5DEA" w:rsidP="009312ED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67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12ED">
        <w:rPr>
          <w:rFonts w:ascii="Arial" w:hAnsi="Arial" w:cs="Arial"/>
          <w:sz w:val="18"/>
          <w:szCs w:val="18"/>
        </w:rPr>
        <w:t>Разместить</w:t>
      </w:r>
      <w:proofErr w:type="gramEnd"/>
      <w:r w:rsidRPr="009312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</w:t>
      </w:r>
      <w:r w:rsidRPr="009312ED">
        <w:rPr>
          <w:rFonts w:ascii="Arial" w:hAnsi="Arial" w:cs="Arial"/>
          <w:sz w:val="18"/>
          <w:szCs w:val="18"/>
        </w:rPr>
        <w:t>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9312ED" w:rsidRDefault="000A5DEA" w:rsidP="009312E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right" w:pos="945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12ED">
        <w:rPr>
          <w:rFonts w:ascii="Arial" w:hAnsi="Arial" w:cs="Arial"/>
          <w:sz w:val="18"/>
          <w:szCs w:val="18"/>
        </w:rPr>
        <w:t>У</w:t>
      </w:r>
      <w:proofErr w:type="gramEnd"/>
      <w:r w:rsidRPr="009312E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12ED">
        <w:rPr>
          <w:rFonts w:ascii="Arial" w:hAnsi="Arial" w:cs="Arial"/>
          <w:sz w:val="18"/>
          <w:szCs w:val="18"/>
        </w:rPr>
        <w:t>правлению</w:t>
      </w:r>
      <w:proofErr w:type="gramEnd"/>
      <w:r w:rsidR="009312ED">
        <w:rPr>
          <w:rFonts w:ascii="Arial" w:hAnsi="Arial" w:cs="Arial"/>
          <w:sz w:val="18"/>
          <w:szCs w:val="18"/>
        </w:rPr>
        <w:t xml:space="preserve"> </w:t>
      </w:r>
      <w:r w:rsidRPr="009312ED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</w:t>
      </w:r>
    </w:p>
    <w:p w:rsidR="00C14900" w:rsidRPr="009312ED" w:rsidRDefault="000A5DEA" w:rsidP="009312ED">
      <w:pPr>
        <w:pStyle w:val="1"/>
        <w:shd w:val="clear" w:color="auto" w:fill="auto"/>
        <w:tabs>
          <w:tab w:val="left" w:pos="1134"/>
          <w:tab w:val="left" w:pos="1276"/>
          <w:tab w:val="right" w:pos="9458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9312ED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Pr="009312ED">
        <w:rPr>
          <w:rFonts w:ascii="Arial" w:hAnsi="Arial" w:cs="Arial"/>
          <w:sz w:val="18"/>
          <w:szCs w:val="18"/>
        </w:rPr>
        <w:t>разместить</w:t>
      </w:r>
      <w:proofErr w:type="gramEnd"/>
      <w:r w:rsidRPr="009312ED">
        <w:rPr>
          <w:rFonts w:ascii="Arial" w:hAnsi="Arial" w:cs="Arial"/>
          <w:sz w:val="18"/>
          <w:szCs w:val="18"/>
        </w:rPr>
        <w:t xml:space="preserve"> настоящ</w:t>
      </w:r>
      <w:r w:rsidRPr="009312ED">
        <w:rPr>
          <w:rFonts w:ascii="Arial" w:hAnsi="Arial" w:cs="Arial"/>
          <w:sz w:val="18"/>
          <w:szCs w:val="18"/>
        </w:rPr>
        <w:t>ее распоряжение администрации: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4900" w:rsidRPr="009312ED" w:rsidRDefault="000A5DEA" w:rsidP="009312ED">
      <w:pPr>
        <w:pStyle w:val="1"/>
        <w:numPr>
          <w:ilvl w:val="0"/>
          <w:numId w:val="1"/>
        </w:numPr>
        <w:shd w:val="clear" w:color="auto" w:fill="auto"/>
        <w:tabs>
          <w:tab w:val="left" w:pos="1126"/>
          <w:tab w:val="left" w:pos="127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12ED">
        <w:rPr>
          <w:rFonts w:ascii="Arial" w:hAnsi="Arial" w:cs="Arial"/>
          <w:sz w:val="18"/>
          <w:szCs w:val="18"/>
        </w:rPr>
        <w:t>Контроль за</w:t>
      </w:r>
      <w:proofErr w:type="gramEnd"/>
      <w:r w:rsidRPr="009312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</w:t>
      </w:r>
      <w:r w:rsidRPr="009312ED">
        <w:rPr>
          <w:rFonts w:ascii="Arial" w:hAnsi="Arial" w:cs="Arial"/>
          <w:sz w:val="18"/>
          <w:szCs w:val="18"/>
        </w:rPr>
        <w:t>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312ED" w:rsidRPr="009312ED" w:rsidRDefault="000A5DEA" w:rsidP="009312ED">
      <w:pPr>
        <w:pStyle w:val="1"/>
        <w:shd w:val="clear" w:color="auto" w:fill="auto"/>
        <w:spacing w:before="0" w:line="270" w:lineRule="exact"/>
        <w:ind w:left="100"/>
        <w:jc w:val="right"/>
        <w:rPr>
          <w:b/>
        </w:rPr>
      </w:pPr>
      <w:r w:rsidRPr="009312ED">
        <w:rPr>
          <w:rFonts w:ascii="Arial" w:hAnsi="Arial" w:cs="Arial"/>
          <w:b/>
          <w:sz w:val="18"/>
          <w:szCs w:val="18"/>
        </w:rPr>
        <w:t>Глава администрации</w:t>
      </w:r>
      <w:r w:rsidR="009312ED" w:rsidRPr="009312ED">
        <w:rPr>
          <w:rFonts w:ascii="Arial" w:hAnsi="Arial" w:cs="Arial"/>
          <w:b/>
          <w:sz w:val="18"/>
          <w:szCs w:val="18"/>
        </w:rPr>
        <w:t xml:space="preserve"> </w:t>
      </w:r>
      <w:r w:rsidR="009312ED" w:rsidRPr="009312ED">
        <w:rPr>
          <w:rStyle w:val="BodytextExact"/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p w:rsidR="00C14900" w:rsidRPr="009312ED" w:rsidRDefault="00C14900" w:rsidP="009312ED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C14900" w:rsidRPr="009312ED" w:rsidSect="009312ED">
      <w:type w:val="continuous"/>
      <w:pgSz w:w="11909" w:h="16838"/>
      <w:pgMar w:top="651" w:right="574" w:bottom="903" w:left="79" w:header="0" w:footer="3" w:gutter="133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DEA" w:rsidRDefault="000A5DEA">
      <w:r>
        <w:separator/>
      </w:r>
    </w:p>
  </w:endnote>
  <w:endnote w:type="continuationSeparator" w:id="0">
    <w:p w:rsidR="000A5DEA" w:rsidRDefault="000A5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DEA" w:rsidRDefault="000A5DEA"/>
  </w:footnote>
  <w:footnote w:type="continuationSeparator" w:id="0">
    <w:p w:rsidR="000A5DEA" w:rsidRDefault="000A5D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E0980"/>
    <w:multiLevelType w:val="multilevel"/>
    <w:tmpl w:val="93CA10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900"/>
    <w:rsid w:val="000A5DEA"/>
    <w:rsid w:val="009312ED"/>
    <w:rsid w:val="00C1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6ptSpacing3pt">
    <w:name w:val="Body text (3) + 16 pt;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60" w:after="540" w:line="0" w:lineRule="atLeast"/>
      <w:jc w:val="both"/>
    </w:pPr>
    <w:rPr>
      <w:rFonts w:ascii="Gungsuh" w:eastAsia="Gungsuh" w:hAnsi="Gungsuh" w:cs="Gungsuh"/>
      <w:sz w:val="26"/>
      <w:szCs w:val="26"/>
    </w:rPr>
  </w:style>
  <w:style w:type="paragraph" w:styleId="a4">
    <w:name w:val="No Spacing"/>
    <w:uiPriority w:val="1"/>
    <w:qFormat/>
    <w:rsid w:val="009312E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6ptSpacing3pt">
    <w:name w:val="Body text (3) + 16 pt;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60" w:after="540" w:line="0" w:lineRule="atLeast"/>
      <w:jc w:val="both"/>
    </w:pPr>
    <w:rPr>
      <w:rFonts w:ascii="Gungsuh" w:eastAsia="Gungsuh" w:hAnsi="Gungsuh" w:cs="Gungsuh"/>
      <w:sz w:val="26"/>
      <w:szCs w:val="26"/>
    </w:rPr>
  </w:style>
  <w:style w:type="paragraph" w:styleId="a4">
    <w:name w:val="No Spacing"/>
    <w:uiPriority w:val="1"/>
    <w:qFormat/>
    <w:rsid w:val="009312E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2018-10-09T05:17:00Z</dcterms:created>
  <dcterms:modified xsi:type="dcterms:W3CDTF">2018-10-09T05:23:00Z</dcterms:modified>
</cp:coreProperties>
</file>