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7D0" w:rsidRDefault="003437D0" w:rsidP="003437D0">
      <w:pPr>
        <w:pStyle w:val="3"/>
      </w:pPr>
      <w:r>
        <w:t>Глава муниципального образования «Город Астрахань»</w:t>
      </w:r>
    </w:p>
    <w:p w:rsidR="003437D0" w:rsidRDefault="003437D0" w:rsidP="003437D0">
      <w:pPr>
        <w:pStyle w:val="3"/>
      </w:pPr>
      <w:r>
        <w:t>РАСПОРЯЖЕНИЕ</w:t>
      </w:r>
      <w:bookmarkStart w:id="0" w:name="_GoBack"/>
      <w:bookmarkEnd w:id="0"/>
    </w:p>
    <w:p w:rsidR="003437D0" w:rsidRDefault="003437D0" w:rsidP="003437D0">
      <w:pPr>
        <w:pStyle w:val="3"/>
      </w:pPr>
      <w:r>
        <w:t>08 сентября 2017 года № 144-р-мо</w:t>
      </w:r>
    </w:p>
    <w:p w:rsidR="003437D0" w:rsidRDefault="003437D0" w:rsidP="003437D0">
      <w:pPr>
        <w:pStyle w:val="3"/>
      </w:pPr>
      <w:r>
        <w:t xml:space="preserve">«О проведении публичных слушаний по вопросу предоставления </w:t>
      </w:r>
    </w:p>
    <w:p w:rsidR="003437D0" w:rsidRDefault="003437D0" w:rsidP="003437D0">
      <w:pPr>
        <w:pStyle w:val="3"/>
      </w:pPr>
      <w:r>
        <w:t>разрешения на условно разрешенный вид использования</w:t>
      </w:r>
    </w:p>
    <w:p w:rsidR="003437D0" w:rsidRDefault="003437D0" w:rsidP="003437D0">
      <w:pPr>
        <w:pStyle w:val="3"/>
      </w:pPr>
      <w:r>
        <w:t>земельных участков в Кооперативе по строительству и эксплуатации</w:t>
      </w:r>
    </w:p>
    <w:p w:rsidR="003437D0" w:rsidRDefault="003437D0" w:rsidP="003437D0">
      <w:pPr>
        <w:pStyle w:val="3"/>
      </w:pPr>
      <w:r>
        <w:t>гаражей № 28 по ул. Бехтерева, 11 в Кировском районе г. Астрахани -</w:t>
      </w:r>
    </w:p>
    <w:p w:rsidR="003437D0" w:rsidRDefault="003437D0" w:rsidP="003437D0">
      <w:pPr>
        <w:pStyle w:val="3"/>
      </w:pPr>
      <w:r>
        <w:t>обслуживание автотранспорта (размещение гаражей)»</w:t>
      </w:r>
    </w:p>
    <w:p w:rsidR="003437D0" w:rsidRDefault="003437D0" w:rsidP="003437D0">
      <w:pPr>
        <w:pStyle w:val="a4"/>
      </w:pPr>
      <w:proofErr w:type="gramStart"/>
      <w:r>
        <w:t xml:space="preserve">В связи с обращениями </w:t>
      </w:r>
      <w:proofErr w:type="spellStart"/>
      <w:r>
        <w:t>Зубанковой</w:t>
      </w:r>
      <w:proofErr w:type="spellEnd"/>
      <w:r>
        <w:t xml:space="preserve"> Т.В. от 14.06.2017 № 05-04-01-2989, Акимова В.В. от 16.06.2017 № 05-04-01-3022, Володина В.И. от 07.07.2017 № 05-04-01-3416, </w:t>
      </w:r>
      <w:proofErr w:type="spellStart"/>
      <w:r>
        <w:t>Бадюкова</w:t>
      </w:r>
      <w:proofErr w:type="spellEnd"/>
      <w:r>
        <w:t xml:space="preserve"> Н.Ф. от 06.07.2017 № 05-04-01-3408,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</w:t>
      </w:r>
      <w:proofErr w:type="gramEnd"/>
      <w:r>
        <w:t xml:space="preserve"> </w:t>
      </w:r>
      <w:proofErr w:type="gramStart"/>
      <w:r>
        <w:t>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3437D0" w:rsidRDefault="003437D0" w:rsidP="003437D0">
      <w:pPr>
        <w:pStyle w:val="a4"/>
      </w:pPr>
      <w:r>
        <w:t xml:space="preserve">1. </w:t>
      </w:r>
      <w:proofErr w:type="gramStart"/>
      <w:r>
        <w:t>Провести публичные слушания 21.09.2017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земельных у</w:t>
      </w:r>
      <w:r>
        <w:rPr>
          <w:spacing w:val="0"/>
        </w:rPr>
        <w:t xml:space="preserve">частков в Кооперативе по строительству и эксплуатации гаражей № 28 (кадастровый квартал 30:12:010553) по ул. Бехтерева, 11 в Кировском районе г. Астрахани - </w:t>
      </w:r>
      <w:r>
        <w:t>обслуживание автотранспорта</w:t>
      </w:r>
      <w:proofErr w:type="gramEnd"/>
      <w:r>
        <w:t xml:space="preserve"> (размещение гаражей).</w:t>
      </w:r>
    </w:p>
    <w:p w:rsidR="003437D0" w:rsidRDefault="003437D0" w:rsidP="003437D0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3437D0" w:rsidRDefault="003437D0" w:rsidP="003437D0">
      <w:pPr>
        <w:pStyle w:val="a4"/>
      </w:pPr>
      <w:r>
        <w:t>2.1. Организовать в период с 14.09.2017 по 21.09.2017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3437D0" w:rsidRDefault="003437D0" w:rsidP="003437D0">
      <w:pPr>
        <w:pStyle w:val="a4"/>
      </w:pPr>
      <w:r>
        <w:t>2.2. Организовать работы по подготовке и проведению публичных слушаний.</w:t>
      </w:r>
    </w:p>
    <w:p w:rsidR="003437D0" w:rsidRDefault="003437D0" w:rsidP="003437D0">
      <w:pPr>
        <w:pStyle w:val="a4"/>
      </w:pPr>
      <w:r>
        <w:t>2.3. Сообщить о проведении публичных слушаний правообладателям земельных участков, имеющих общие границы с земельными участками, применительно к которым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земельными участками, применительно к которым запрашивается данное разрешение.</w:t>
      </w:r>
    </w:p>
    <w:p w:rsidR="003437D0" w:rsidRDefault="003437D0" w:rsidP="003437D0">
      <w:pPr>
        <w:pStyle w:val="a4"/>
      </w:pPr>
      <w:r>
        <w:t>2.4. Подготовить протокол и заключение о результатах публичных слушаний.</w:t>
      </w:r>
    </w:p>
    <w:p w:rsidR="003437D0" w:rsidRDefault="003437D0" w:rsidP="003437D0">
      <w:pPr>
        <w:pStyle w:val="a4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437D0" w:rsidRDefault="003437D0" w:rsidP="003437D0">
      <w:pPr>
        <w:pStyle w:val="a4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21.09.2017.</w:t>
      </w:r>
    </w:p>
    <w:p w:rsidR="003437D0" w:rsidRDefault="003437D0" w:rsidP="003437D0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437D0" w:rsidRDefault="003437D0" w:rsidP="003437D0">
      <w:pPr>
        <w:pStyle w:val="a4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437D0" w:rsidRDefault="003437D0" w:rsidP="003437D0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437D0" w:rsidRDefault="003437D0" w:rsidP="003437D0">
      <w:pPr>
        <w:pStyle w:val="a4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3437D0" w:rsidRDefault="003437D0" w:rsidP="003437D0">
      <w:pPr>
        <w:pStyle w:val="a4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7D0"/>
    <w:rsid w:val="003437D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3437D0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3437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3437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3437D0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3437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3437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579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2017-09-14T04:47:00Z</dcterms:created>
  <dcterms:modified xsi:type="dcterms:W3CDTF">2017-09-14T04:47:00Z</dcterms:modified>
</cp:coreProperties>
</file>