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92" w:rsidRPr="005347E6" w:rsidRDefault="00174A92" w:rsidP="00174A92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5347E6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174A92" w:rsidRDefault="00174A92" w:rsidP="00174A92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5347E6">
        <w:rPr>
          <w:rFonts w:asciiTheme="majorHAnsi" w:hAnsiTheme="majorHAnsi"/>
          <w:b/>
          <w:sz w:val="20"/>
          <w:szCs w:val="20"/>
        </w:rPr>
        <w:t>РАСПОРЯЖЕНИЕ</w:t>
      </w:r>
      <w:bookmarkStart w:id="0" w:name="bookmark0"/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174A92" w:rsidRPr="005347E6" w:rsidRDefault="00174A92" w:rsidP="00174A92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>
        <w:rPr>
          <w:rFonts w:asciiTheme="majorHAnsi" w:hAnsiTheme="majorHAnsi"/>
          <w:b/>
          <w:sz w:val="20"/>
          <w:szCs w:val="20"/>
        </w:rPr>
        <w:t xml:space="preserve"> </w:t>
      </w:r>
      <w:r w:rsidRPr="005347E6">
        <w:rPr>
          <w:rFonts w:asciiTheme="majorHAnsi" w:hAnsiTheme="majorHAnsi"/>
          <w:b/>
          <w:sz w:val="20"/>
          <w:szCs w:val="20"/>
        </w:rPr>
        <w:t>09 февраля 2018 года№594-р</w:t>
      </w:r>
      <w:bookmarkEnd w:id="0"/>
    </w:p>
    <w:p w:rsidR="00174A92" w:rsidRPr="005347E6" w:rsidRDefault="00174A92" w:rsidP="00174A92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Pr="005347E6">
        <w:rPr>
          <w:rFonts w:asciiTheme="majorHAnsi" w:hAnsiTheme="majorHAnsi"/>
          <w:b/>
          <w:sz w:val="20"/>
          <w:szCs w:val="20"/>
        </w:rPr>
        <w:t xml:space="preserve">Об исключении ИП </w:t>
      </w:r>
      <w:proofErr w:type="spellStart"/>
      <w:r w:rsidRPr="005347E6">
        <w:rPr>
          <w:rFonts w:asciiTheme="majorHAnsi" w:hAnsiTheme="majorHAnsi"/>
          <w:b/>
          <w:sz w:val="20"/>
          <w:szCs w:val="20"/>
        </w:rPr>
        <w:t>Спрядышевой</w:t>
      </w:r>
      <w:proofErr w:type="spellEnd"/>
      <w:r w:rsidRPr="005347E6">
        <w:rPr>
          <w:rFonts w:asciiTheme="majorHAnsi" w:hAnsiTheme="majorHAnsi"/>
          <w:b/>
          <w:sz w:val="20"/>
          <w:szCs w:val="20"/>
        </w:rPr>
        <w:t xml:space="preserve"> Л.С.,ИП Чуб С.Ф. из Реестра муниципальных маршрутов регулярных перевозок в муниципальном образовании «Город Астрахань»</w:t>
      </w:r>
    </w:p>
    <w:p w:rsidR="00174A92" w:rsidRPr="005347E6" w:rsidRDefault="00174A92" w:rsidP="00174A92">
      <w:pPr>
        <w:pStyle w:val="1"/>
        <w:shd w:val="clear" w:color="auto" w:fill="auto"/>
        <w:spacing w:before="0" w:line="240" w:lineRule="auto"/>
        <w:ind w:firstLine="743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5347E6">
        <w:rPr>
          <w:rFonts w:ascii="Arial" w:hAnsi="Arial" w:cs="Arial"/>
          <w:color w:val="000000"/>
          <w:sz w:val="18"/>
          <w:szCs w:val="18"/>
        </w:rPr>
        <w:t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 9025 «О ведении реестра муниципальных маршрутов регулярных перевозок в муниципальном образовании «Город Астрахань», с изменениями, внесенными постановлением администрации</w:t>
      </w:r>
      <w:proofErr w:type="gramEnd"/>
      <w:r w:rsidRPr="005347E6">
        <w:rPr>
          <w:rFonts w:ascii="Arial" w:hAnsi="Arial" w:cs="Arial"/>
          <w:color w:val="000000"/>
          <w:sz w:val="18"/>
          <w:szCs w:val="18"/>
        </w:rPr>
        <w:t xml:space="preserve"> муниципального образования «Город Астрахань» от 08.09.2017 № 5138, на основании дополнительного соглашения от 03.11.2017 № 4 к договору простого товарищества индивидуальных предпринимателей, осуществляющих деятельность по перевозке пассажиров на регулярном муниципальном маршруте № 51с от 17.12.2015,</w:t>
      </w:r>
    </w:p>
    <w:p w:rsidR="00174A92" w:rsidRPr="005347E6" w:rsidRDefault="00174A92" w:rsidP="00174A92">
      <w:pPr>
        <w:pStyle w:val="1"/>
        <w:shd w:val="clear" w:color="auto" w:fill="auto"/>
        <w:tabs>
          <w:tab w:val="left" w:pos="1134"/>
        </w:tabs>
        <w:spacing w:before="0" w:line="240" w:lineRule="auto"/>
        <w:ind w:firstLine="743"/>
        <w:contextualSpacing/>
        <w:rPr>
          <w:rFonts w:ascii="Arial" w:hAnsi="Arial" w:cs="Arial"/>
          <w:sz w:val="18"/>
          <w:szCs w:val="18"/>
        </w:rPr>
      </w:pPr>
      <w:r w:rsidRPr="005347E6">
        <w:rPr>
          <w:rFonts w:ascii="Arial" w:hAnsi="Arial" w:cs="Arial"/>
          <w:color w:val="000000"/>
          <w:sz w:val="18"/>
          <w:szCs w:val="18"/>
        </w:rPr>
        <w:t xml:space="preserve">1. Исключить ИП </w:t>
      </w:r>
      <w:proofErr w:type="spellStart"/>
      <w:r w:rsidRPr="005347E6">
        <w:rPr>
          <w:rFonts w:ascii="Arial" w:hAnsi="Arial" w:cs="Arial"/>
          <w:color w:val="000000"/>
          <w:sz w:val="18"/>
          <w:szCs w:val="18"/>
        </w:rPr>
        <w:t>Спрядышеву</w:t>
      </w:r>
      <w:proofErr w:type="spellEnd"/>
      <w:r w:rsidRPr="005347E6">
        <w:rPr>
          <w:rFonts w:ascii="Arial" w:hAnsi="Arial" w:cs="Arial"/>
          <w:color w:val="000000"/>
          <w:sz w:val="18"/>
          <w:szCs w:val="18"/>
        </w:rPr>
        <w:t xml:space="preserve"> Людмилу Семеновну (ИНН 301700283308).</w:t>
      </w:r>
      <w:r>
        <w:rPr>
          <w:rFonts w:ascii="Arial" w:hAnsi="Arial" w:cs="Arial"/>
          <w:sz w:val="18"/>
          <w:szCs w:val="18"/>
        </w:rPr>
        <w:t xml:space="preserve"> ИП Чуб Сергея Федоровича (ИНН -</w:t>
      </w:r>
      <w:r w:rsidRPr="005347E6">
        <w:rPr>
          <w:rFonts w:ascii="Arial" w:hAnsi="Arial" w:cs="Arial"/>
          <w:color w:val="000000"/>
          <w:sz w:val="18"/>
          <w:szCs w:val="18"/>
        </w:rPr>
        <w:t xml:space="preserve"> 301805490291) из строки 144 Реестра муниципальных маршрутов регулярных перевозок в муниципальном образовании «Город Астрахань».</w:t>
      </w:r>
    </w:p>
    <w:p w:rsidR="00174A92" w:rsidRPr="005347E6" w:rsidRDefault="00174A92" w:rsidP="00174A92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163"/>
        </w:tabs>
        <w:spacing w:before="0" w:line="240" w:lineRule="auto"/>
        <w:ind w:firstLine="743"/>
        <w:contextualSpacing/>
        <w:jc w:val="both"/>
        <w:rPr>
          <w:rFonts w:ascii="Arial" w:hAnsi="Arial" w:cs="Arial"/>
          <w:sz w:val="18"/>
          <w:szCs w:val="18"/>
        </w:rPr>
      </w:pPr>
      <w:r w:rsidRPr="005347E6"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174A92" w:rsidRPr="005347E6" w:rsidRDefault="00174A92" w:rsidP="00174A92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430"/>
        </w:tabs>
        <w:spacing w:before="0" w:line="240" w:lineRule="auto"/>
        <w:ind w:firstLine="743"/>
        <w:contextualSpacing/>
        <w:jc w:val="both"/>
        <w:rPr>
          <w:rFonts w:ascii="Arial" w:hAnsi="Arial" w:cs="Arial"/>
          <w:sz w:val="18"/>
          <w:szCs w:val="18"/>
        </w:rPr>
      </w:pPr>
      <w:r w:rsidRPr="005347E6"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174A92" w:rsidRPr="005347E6" w:rsidRDefault="00174A92" w:rsidP="00174A92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743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5347E6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5347E6"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5347E6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Pr="005347E6">
        <w:rPr>
          <w:rFonts w:ascii="Arial" w:hAnsi="Arial" w:cs="Arial"/>
          <w:b/>
          <w:color w:val="000000"/>
          <w:sz w:val="18"/>
          <w:szCs w:val="18"/>
        </w:rPr>
        <w:t>О.А. Полумордвинов</w:t>
      </w: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color w:val="000000"/>
          <w:sz w:val="18"/>
          <w:szCs w:val="18"/>
        </w:rPr>
      </w:pPr>
    </w:p>
    <w:p w:rsidR="00174A92" w:rsidRPr="005347E6" w:rsidRDefault="00174A92" w:rsidP="00174A92">
      <w:pPr>
        <w:pStyle w:val="1"/>
        <w:shd w:val="clear" w:color="auto" w:fill="auto"/>
        <w:spacing w:before="0" w:line="280" w:lineRule="exact"/>
        <w:ind w:right="20"/>
        <w:jc w:val="right"/>
        <w:rPr>
          <w:rFonts w:ascii="Arial" w:hAnsi="Arial" w:cs="Arial"/>
          <w:b/>
          <w:sz w:val="18"/>
          <w:szCs w:val="18"/>
        </w:rPr>
        <w:sectPr w:rsidR="00174A92" w:rsidRPr="005347E6" w:rsidSect="00174A92">
          <w:pgSz w:w="11909" w:h="16838"/>
          <w:pgMar w:top="1514" w:right="569" w:bottom="1519" w:left="0" w:header="0" w:footer="3" w:gutter="1723"/>
          <w:cols w:space="720"/>
          <w:noEndnote/>
          <w:docGrid w:linePitch="360"/>
        </w:sectPr>
      </w:pPr>
      <w:r>
        <w:rPr>
          <w:rFonts w:ascii="Arial" w:hAnsi="Arial" w:cs="Arial"/>
          <w:b/>
          <w:noProof/>
          <w:sz w:val="18"/>
          <w:szCs w:val="18"/>
          <w:lang w:eastAsia="ru-RU"/>
        </w:rPr>
        <w:drawing>
          <wp:inline distT="0" distB="0" distL="0" distR="0">
            <wp:extent cx="3476625" cy="841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F0" w:rsidRDefault="00174A92">
      <w:r>
        <w:rPr>
          <w:rFonts w:ascii="Arial" w:hAnsi="Arial" w:cs="Arial"/>
          <w:b/>
          <w:noProof/>
          <w:sz w:val="18"/>
          <w:szCs w:val="18"/>
          <w:lang w:eastAsia="ru-RU"/>
        </w:rPr>
        <w:lastRenderedPageBreak/>
        <w:drawing>
          <wp:inline distT="0" distB="0" distL="0" distR="0" wp14:anchorId="0BE462CB" wp14:editId="53AECAAE">
            <wp:extent cx="3781425" cy="9147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914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33F93"/>
    <w:multiLevelType w:val="multilevel"/>
    <w:tmpl w:val="818EAFFE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6D"/>
    <w:rsid w:val="00174A92"/>
    <w:rsid w:val="002C5E6D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74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74A92"/>
    <w:pPr>
      <w:widowControl w:val="0"/>
      <w:shd w:val="clear" w:color="auto" w:fill="FFFFFF"/>
      <w:spacing w:before="66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74A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74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74A92"/>
    <w:pPr>
      <w:widowControl w:val="0"/>
      <w:shd w:val="clear" w:color="auto" w:fill="FFFFFF"/>
      <w:spacing w:before="66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74A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2018-02-09T10:38:00Z</dcterms:created>
  <dcterms:modified xsi:type="dcterms:W3CDTF">2018-02-09T10:40:00Z</dcterms:modified>
</cp:coreProperties>
</file>