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196" w:rsidRDefault="007C1196" w:rsidP="007C1196">
      <w:pPr>
        <w:pStyle w:val="3"/>
      </w:pPr>
      <w:r>
        <w:t>Администрация муниципального образования «Город Астрахань»</w:t>
      </w:r>
    </w:p>
    <w:p w:rsidR="007C1196" w:rsidRDefault="007C1196" w:rsidP="007C1196">
      <w:pPr>
        <w:pStyle w:val="3"/>
      </w:pPr>
      <w:r>
        <w:t>РАСПОРЯЖЕНИЕ</w:t>
      </w:r>
    </w:p>
    <w:p w:rsidR="007C1196" w:rsidRDefault="007C1196" w:rsidP="007C1196">
      <w:pPr>
        <w:pStyle w:val="3"/>
      </w:pPr>
      <w:r>
        <w:t>10 декабря 2018 года № 5273-р</w:t>
      </w:r>
    </w:p>
    <w:p w:rsidR="007C1196" w:rsidRDefault="007C1196" w:rsidP="007C1196">
      <w:pPr>
        <w:pStyle w:val="3"/>
      </w:pPr>
      <w:r>
        <w:t xml:space="preserve">«Об отказе в предоставлении разрешения на отклонение </w:t>
      </w:r>
    </w:p>
    <w:p w:rsidR="007C1196" w:rsidRDefault="007C1196" w:rsidP="007C1196">
      <w:pPr>
        <w:pStyle w:val="3"/>
      </w:pPr>
      <w:r>
        <w:t>от предельных параметров разре</w:t>
      </w:r>
      <w:r>
        <w:t xml:space="preserve">шенного строительства, </w:t>
      </w:r>
    </w:p>
    <w:p w:rsidR="007C1196" w:rsidRDefault="007C1196" w:rsidP="007C1196">
      <w:pPr>
        <w:pStyle w:val="3"/>
      </w:pPr>
      <w:r>
        <w:t>реконструкции объек</w:t>
      </w:r>
      <w:bookmarkStart w:id="0" w:name="_GoBack"/>
      <w:bookmarkEnd w:id="0"/>
      <w:r>
        <w:t xml:space="preserve">та капитального строительства </w:t>
      </w:r>
    </w:p>
    <w:p w:rsidR="007C1196" w:rsidRDefault="007C1196" w:rsidP="007C1196">
      <w:pPr>
        <w:pStyle w:val="3"/>
      </w:pPr>
      <w:r>
        <w:t xml:space="preserve">по ул. </w:t>
      </w:r>
      <w:proofErr w:type="spellStart"/>
      <w:r>
        <w:t>Царевской</w:t>
      </w:r>
      <w:proofErr w:type="spellEnd"/>
      <w:r>
        <w:t xml:space="preserve"> в Советском районе г. Астрахани»</w:t>
      </w:r>
    </w:p>
    <w:p w:rsidR="007C1196" w:rsidRDefault="007C1196" w:rsidP="007C1196">
      <w:pPr>
        <w:pStyle w:val="a3"/>
      </w:pPr>
      <w:proofErr w:type="gramStart"/>
      <w:r>
        <w:t>В связи с обращением Сорокина В.В. от 01.10.2018 № 05-04-01-5269,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</w:t>
      </w:r>
      <w:proofErr w:type="gramStart"/>
      <w: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</w:t>
      </w:r>
      <w:proofErr w:type="gramEnd"/>
      <w:r>
        <w:t xml:space="preserve"> и сооружений»:</w:t>
      </w:r>
    </w:p>
    <w:p w:rsidR="007C1196" w:rsidRDefault="007C1196" w:rsidP="007C1196">
      <w:pPr>
        <w:pStyle w:val="a3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Царевской</w:t>
      </w:r>
      <w:proofErr w:type="spellEnd"/>
      <w:r>
        <w:t xml:space="preserve"> в Советском районе г. Астрахани в отношении земельного участка (кадастровый номер 30:12:030218:64), площадь которого 326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7C1196" w:rsidRDefault="007C1196" w:rsidP="007C1196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C1196" w:rsidRDefault="007C1196" w:rsidP="007C1196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7C1196" w:rsidRDefault="007C1196" w:rsidP="007C1196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C1196" w:rsidRDefault="007C1196" w:rsidP="007C1196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C1196" w:rsidRDefault="007C1196" w:rsidP="007C1196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C1196" w:rsidRDefault="007C1196" w:rsidP="007C1196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39B"/>
    <w:rsid w:val="007C1196"/>
    <w:rsid w:val="00984FF0"/>
    <w:rsid w:val="00C8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11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11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11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11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2018-12-13T06:07:00Z</dcterms:created>
  <dcterms:modified xsi:type="dcterms:W3CDTF">2018-12-13T06:07:00Z</dcterms:modified>
</cp:coreProperties>
</file>