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2DE" w:rsidRDefault="00B952DE" w:rsidP="00B952DE">
      <w:pPr>
        <w:pStyle w:val="3"/>
      </w:pPr>
      <w:r>
        <w:t>Администрация муниципального образования «Город Астрахань»</w:t>
      </w:r>
    </w:p>
    <w:p w:rsidR="00B952DE" w:rsidRDefault="00B952DE" w:rsidP="00B952DE">
      <w:pPr>
        <w:pStyle w:val="3"/>
      </w:pPr>
      <w:r>
        <w:t>РАСПОРЯЖЕНИЕ</w:t>
      </w:r>
    </w:p>
    <w:p w:rsidR="00B952DE" w:rsidRDefault="00B952DE" w:rsidP="00B952DE">
      <w:pPr>
        <w:pStyle w:val="3"/>
      </w:pPr>
      <w:r>
        <w:t>11 декабря 2018 года № 5315-р</w:t>
      </w:r>
    </w:p>
    <w:p w:rsidR="00B952DE" w:rsidRDefault="00B952DE" w:rsidP="00B952D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B952DE" w:rsidRDefault="00B952DE" w:rsidP="00B952DE">
      <w:pPr>
        <w:pStyle w:val="3"/>
      </w:pPr>
      <w:r>
        <w:t xml:space="preserve">параметров разрешенного строительства, реконструкции объекта </w:t>
      </w:r>
    </w:p>
    <w:p w:rsidR="00B952DE" w:rsidRDefault="00B952DE" w:rsidP="00B952DE">
      <w:pPr>
        <w:pStyle w:val="3"/>
      </w:pPr>
      <w:r>
        <w:t xml:space="preserve">капитального строительства на территории СНТ «Искра» </w:t>
      </w:r>
    </w:p>
    <w:p w:rsidR="00B952DE" w:rsidRDefault="00B952DE" w:rsidP="00B952DE">
      <w:pPr>
        <w:pStyle w:val="3"/>
      </w:pPr>
      <w:r>
        <w:t>по ул. 7-я Литейная, 113 в Советском районе г. Астрахани»</w:t>
      </w:r>
    </w:p>
    <w:p w:rsidR="00B952DE" w:rsidRDefault="00B952DE" w:rsidP="00B952DE">
      <w:pPr>
        <w:pStyle w:val="a3"/>
      </w:pPr>
      <w:proofErr w:type="gramStart"/>
      <w:r>
        <w:t xml:space="preserve">В связи с обращением </w:t>
      </w:r>
      <w:proofErr w:type="spellStart"/>
      <w:r>
        <w:t>Ткачевой</w:t>
      </w:r>
      <w:proofErr w:type="spellEnd"/>
      <w:r>
        <w:t xml:space="preserve"> Н.Н., действующей за Галактионову Н.В. по доверенности, удостоверенной нотариусом города Астрахани Щербаковым В.Р., зарегистрированной в реестре за № 4-3636 от 19.05.2017, от 20.09.2018 № 05-04-01-5086,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B952DE" w:rsidRDefault="00B952DE" w:rsidP="00B952DE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на территории СНТ «Искра» по ул. 7-я Литейная, 113 в Советском районе г. Астрахани в отношении расстояния от основного строения на земельном участке площадью 876 кв. м (кадастровый номер 30:12:030323:81) до границ земельного участка по ул. 7-я Литейная, 115 - 2,0 м.</w:t>
      </w:r>
      <w:proofErr w:type="gramEnd"/>
    </w:p>
    <w:p w:rsidR="00B952DE" w:rsidRDefault="00B952DE" w:rsidP="00B952D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952DE" w:rsidRDefault="00B952DE" w:rsidP="00B952D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52DE" w:rsidRDefault="00B952DE" w:rsidP="00B952DE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952DE" w:rsidRDefault="00B952DE" w:rsidP="00B952D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952DE" w:rsidRDefault="00B952DE" w:rsidP="00B952DE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480"/>
    <w:rsid w:val="007B7480"/>
    <w:rsid w:val="00984FF0"/>
    <w:rsid w:val="00B9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52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52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52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52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2018-12-20T06:29:00Z</dcterms:created>
  <dcterms:modified xsi:type="dcterms:W3CDTF">2018-12-20T06:30:00Z</dcterms:modified>
</cp:coreProperties>
</file>