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60E" w:rsidRDefault="0093360E" w:rsidP="0093360E">
      <w:pPr>
        <w:pStyle w:val="3"/>
      </w:pPr>
      <w:r>
        <w:t>Администрация муниципального образования «Город Астрахань»</w:t>
      </w:r>
    </w:p>
    <w:p w:rsidR="0093360E" w:rsidRDefault="0093360E" w:rsidP="0093360E">
      <w:pPr>
        <w:pStyle w:val="3"/>
      </w:pPr>
      <w:r>
        <w:t xml:space="preserve">РАСПОРЯЖЕНИЕ </w:t>
      </w:r>
      <w:bookmarkStart w:id="0" w:name="_GoBack"/>
      <w:bookmarkEnd w:id="0"/>
    </w:p>
    <w:p w:rsidR="0093360E" w:rsidRDefault="0093360E" w:rsidP="0093360E">
      <w:pPr>
        <w:pStyle w:val="3"/>
      </w:pPr>
      <w:r>
        <w:t>11 мая 2018 года № 2167-р</w:t>
      </w:r>
    </w:p>
    <w:p w:rsidR="0093360E" w:rsidRDefault="0093360E" w:rsidP="0093360E">
      <w:pPr>
        <w:pStyle w:val="3"/>
      </w:pPr>
      <w:r>
        <w:t xml:space="preserve">«О предоставлении разрешения на условно разрешенный вид </w:t>
      </w:r>
    </w:p>
    <w:p w:rsidR="0093360E" w:rsidRDefault="0093360E" w:rsidP="0093360E">
      <w:pPr>
        <w:pStyle w:val="3"/>
      </w:pPr>
      <w:r>
        <w:t xml:space="preserve">ис­пользования земельного участка по ул. </w:t>
      </w:r>
      <w:proofErr w:type="gramStart"/>
      <w:r>
        <w:t>Соликамской</w:t>
      </w:r>
      <w:proofErr w:type="gramEnd"/>
      <w:r>
        <w:t xml:space="preserve">, 76 </w:t>
      </w:r>
    </w:p>
    <w:p w:rsidR="0093360E" w:rsidRDefault="005C774F" w:rsidP="0093360E">
      <w:pPr>
        <w:pStyle w:val="3"/>
      </w:pPr>
      <w:r>
        <w:t>в Ле</w:t>
      </w:r>
      <w:r w:rsidR="0093360E">
        <w:t>нинском районе г. Астрахани - объекты придорожного сервиса,</w:t>
      </w:r>
    </w:p>
    <w:p w:rsidR="0093360E" w:rsidRDefault="0093360E" w:rsidP="0093360E">
      <w:pPr>
        <w:pStyle w:val="3"/>
      </w:pPr>
      <w:r>
        <w:t>гостиничное обслуживание, мага­зины, бытовое обслуживание»</w:t>
      </w:r>
    </w:p>
    <w:p w:rsidR="0093360E" w:rsidRDefault="0093360E" w:rsidP="0093360E">
      <w:pPr>
        <w:pStyle w:val="a3"/>
      </w:pPr>
      <w:proofErr w:type="gramStart"/>
      <w:r>
        <w:t>В связи с обращением Пименова Е.П. от 23.01.2018 № 05-04-01-354,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28.03.2018 № 74-р-мо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земельного участка по ул. Соликамской, 76 в Ленинском районе г. Астрахани - объекты придорожного сервиса, гостиничное обслуживание, магазины, бытовое обслуживание»,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2168 кв. м (кадастровый номер 30:12:020294:27) по ул. Соликамской, 76 в Ленинском районе г. Астрахани - объекты придорожного сервиса, гостиничное обслуживание</w:t>
      </w:r>
      <w:proofErr w:type="gramEnd"/>
      <w:r>
        <w:t>, магазины, бытовое обслуживание, опубликованным в бюллетене «Астраханский вестник» от 26.04.2018 № 16, протоколом заседания комиссии по землепользованию и застройке муниципального образования «Город Астрахань» от 20.04.2018:</w:t>
      </w:r>
    </w:p>
    <w:p w:rsidR="0093360E" w:rsidRDefault="0093360E" w:rsidP="0093360E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2168 кв. м (кадастровый номер 30:12:020294:27) по ул. Соликамской, 76 в Ленинском районе г. Астрахани - объекты придорожного сервиса, гостиничное обслуживание, магазины, бытовое обслуживание. </w:t>
      </w:r>
    </w:p>
    <w:p w:rsidR="0093360E" w:rsidRDefault="0093360E" w:rsidP="0093360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3360E" w:rsidRDefault="0093360E" w:rsidP="0093360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360E" w:rsidRDefault="0093360E" w:rsidP="0093360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3360E" w:rsidRDefault="0093360E" w:rsidP="0093360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3360E" w:rsidRDefault="0093360E" w:rsidP="0093360E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43F"/>
    <w:rsid w:val="005C774F"/>
    <w:rsid w:val="0093360E"/>
    <w:rsid w:val="00984FF0"/>
    <w:rsid w:val="00E5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36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36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36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36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378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2018-05-17T06:20:00Z</dcterms:created>
  <dcterms:modified xsi:type="dcterms:W3CDTF">2018-05-17T07:14:00Z</dcterms:modified>
</cp:coreProperties>
</file>