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296A" w:rsidRDefault="00DE296A" w:rsidP="00DE296A">
      <w:pPr>
        <w:rPr>
          <w:sz w:val="2"/>
          <w:szCs w:val="2"/>
        </w:rPr>
      </w:pPr>
    </w:p>
    <w:p w:rsidR="00DE296A" w:rsidRDefault="00DE296A" w:rsidP="00DE296A">
      <w:pPr>
        <w:pStyle w:val="a3"/>
        <w:jc w:val="center"/>
        <w:rPr>
          <w:rFonts w:asciiTheme="majorHAnsi" w:hAnsiTheme="majorHAnsi"/>
          <w:b/>
          <w:sz w:val="20"/>
          <w:szCs w:val="20"/>
        </w:rPr>
      </w:pPr>
      <w:r>
        <w:rPr>
          <w:rStyle w:val="Bodytext2Arial"/>
          <w:rFonts w:asciiTheme="majorHAnsi" w:eastAsia="Courier New" w:hAnsiTheme="majorHAnsi" w:cs="Courier New"/>
          <w:bCs w:val="0"/>
          <w:sz w:val="20"/>
          <w:szCs w:val="20"/>
        </w:rPr>
        <w:t xml:space="preserve">Администрация </w:t>
      </w:r>
      <w:r>
        <w:rPr>
          <w:rFonts w:asciiTheme="majorHAnsi" w:hAnsiTheme="majorHAnsi"/>
          <w:b/>
          <w:sz w:val="20"/>
          <w:szCs w:val="20"/>
        </w:rPr>
        <w:t xml:space="preserve"> муниципального образования «Город Астрахань»</w:t>
      </w:r>
    </w:p>
    <w:p w:rsidR="00DE296A" w:rsidRDefault="00DE296A" w:rsidP="00DE296A">
      <w:pPr>
        <w:pStyle w:val="a3"/>
        <w:jc w:val="center"/>
        <w:rPr>
          <w:rStyle w:val="Bodytext3TimesNewRoman"/>
          <w:rFonts w:asciiTheme="majorHAnsi" w:eastAsia="Courier New" w:hAnsiTheme="majorHAnsi"/>
          <w:sz w:val="20"/>
          <w:szCs w:val="20"/>
        </w:rPr>
      </w:pPr>
      <w:r>
        <w:rPr>
          <w:rStyle w:val="Bodytext3TimesNewRoman"/>
          <w:rFonts w:asciiTheme="majorHAnsi" w:eastAsia="Courier New" w:hAnsiTheme="majorHAnsi"/>
          <w:sz w:val="20"/>
          <w:szCs w:val="20"/>
        </w:rPr>
        <w:t>РАСПОРЯЖЕНИЕ</w:t>
      </w:r>
    </w:p>
    <w:p w:rsidR="00DE296A" w:rsidRDefault="00DE296A" w:rsidP="00DE296A">
      <w:pPr>
        <w:pStyle w:val="a3"/>
        <w:jc w:val="center"/>
      </w:pPr>
      <w:r>
        <w:rPr>
          <w:rStyle w:val="Bodytext3"/>
          <w:rFonts w:asciiTheme="majorHAnsi" w:hAnsiTheme="majorHAnsi"/>
          <w:sz w:val="20"/>
          <w:szCs w:val="20"/>
        </w:rPr>
        <w:t>13</w:t>
      </w:r>
      <w:r>
        <w:rPr>
          <w:rFonts w:asciiTheme="majorHAnsi" w:hAnsiTheme="majorHAnsi"/>
          <w:b/>
          <w:sz w:val="20"/>
          <w:szCs w:val="20"/>
        </w:rPr>
        <w:t xml:space="preserve"> августа </w:t>
      </w:r>
      <w:r>
        <w:rPr>
          <w:rStyle w:val="Bodytext3"/>
          <w:rFonts w:asciiTheme="majorHAnsi" w:hAnsiTheme="majorHAnsi"/>
          <w:sz w:val="20"/>
          <w:szCs w:val="20"/>
        </w:rPr>
        <w:t>2018</w:t>
      </w:r>
      <w:r>
        <w:rPr>
          <w:rFonts w:asciiTheme="majorHAnsi" w:hAnsiTheme="majorHAnsi"/>
          <w:b/>
          <w:sz w:val="20"/>
          <w:szCs w:val="20"/>
        </w:rPr>
        <w:t xml:space="preserve"> года №</w:t>
      </w:r>
      <w:r>
        <w:rPr>
          <w:rStyle w:val="Bodytext3"/>
          <w:rFonts w:asciiTheme="majorHAnsi" w:hAnsiTheme="majorHAnsi"/>
          <w:sz w:val="20"/>
          <w:szCs w:val="20"/>
        </w:rPr>
        <w:t>3621</w:t>
      </w:r>
      <w:r>
        <w:rPr>
          <w:rFonts w:asciiTheme="majorHAnsi" w:hAnsiTheme="majorHAnsi"/>
          <w:b/>
          <w:sz w:val="20"/>
          <w:szCs w:val="20"/>
        </w:rPr>
        <w:t xml:space="preserve"> -</w:t>
      </w:r>
      <w:proofErr w:type="gramStart"/>
      <w:r>
        <w:rPr>
          <w:rFonts w:asciiTheme="majorHAnsi" w:hAnsiTheme="majorHAnsi"/>
          <w:b/>
          <w:sz w:val="20"/>
          <w:szCs w:val="20"/>
        </w:rPr>
        <w:t>р</w:t>
      </w:r>
      <w:proofErr w:type="gramEnd"/>
    </w:p>
    <w:p w:rsidR="00DE296A" w:rsidRDefault="00DE296A" w:rsidP="00DE296A">
      <w:pPr>
        <w:pStyle w:val="a3"/>
        <w:jc w:val="center"/>
        <w:rPr>
          <w:rFonts w:asciiTheme="majorHAnsi" w:hAnsiTheme="majorHAnsi"/>
          <w:b/>
          <w:sz w:val="20"/>
          <w:szCs w:val="20"/>
        </w:rPr>
      </w:pPr>
      <w:r>
        <w:rPr>
          <w:rFonts w:asciiTheme="majorHAnsi" w:hAnsiTheme="majorHAnsi"/>
          <w:b/>
          <w:sz w:val="20"/>
          <w:szCs w:val="20"/>
        </w:rPr>
        <w:t xml:space="preserve">«О временном ограничении дорожного движения на время проведения исторического </w:t>
      </w:r>
      <w:proofErr w:type="spellStart"/>
      <w:r>
        <w:rPr>
          <w:rFonts w:asciiTheme="majorHAnsi" w:hAnsiTheme="majorHAnsi"/>
          <w:b/>
          <w:sz w:val="20"/>
          <w:szCs w:val="20"/>
        </w:rPr>
        <w:t>квеста</w:t>
      </w:r>
      <w:proofErr w:type="spellEnd"/>
      <w:r>
        <w:rPr>
          <w:rFonts w:asciiTheme="majorHAnsi" w:hAnsiTheme="majorHAnsi"/>
          <w:b/>
          <w:sz w:val="20"/>
          <w:szCs w:val="20"/>
        </w:rPr>
        <w:t xml:space="preserve"> «Курская дуга»</w:t>
      </w:r>
    </w:p>
    <w:p w:rsidR="00DE296A" w:rsidRDefault="00DE296A" w:rsidP="00DE296A">
      <w:pPr>
        <w:pStyle w:val="1"/>
        <w:shd w:val="clear" w:color="auto" w:fill="auto"/>
        <w:spacing w:before="0" w:after="0" w:line="240" w:lineRule="auto"/>
        <w:ind w:firstLine="540"/>
        <w:contextualSpacing/>
        <w:rPr>
          <w:rFonts w:ascii="Arial" w:hAnsi="Arial" w:cs="Arial"/>
          <w:sz w:val="18"/>
          <w:szCs w:val="18"/>
        </w:rPr>
      </w:pPr>
      <w:proofErr w:type="gramStart"/>
      <w:r>
        <w:rPr>
          <w:rFonts w:ascii="Arial" w:hAnsi="Arial" w:cs="Arial"/>
          <w:color w:val="000000"/>
          <w:sz w:val="18"/>
          <w:szCs w:val="18"/>
        </w:rPr>
        <w:t>В соответствии с Федеральными законами «Об общих принципах организации местного самоуправления в Российской Федерации»,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«О безопасности дорожного движения», Законом Астраханской области «О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w:t>
      </w:r>
      <w:proofErr w:type="gramEnd"/>
      <w:r>
        <w:rPr>
          <w:rFonts w:ascii="Arial" w:hAnsi="Arial" w:cs="Arial"/>
          <w:color w:val="000000"/>
          <w:sz w:val="18"/>
          <w:szCs w:val="18"/>
        </w:rPr>
        <w:t xml:space="preserve"> </w:t>
      </w:r>
      <w:proofErr w:type="gramStart"/>
      <w:r>
        <w:rPr>
          <w:rFonts w:ascii="Arial" w:hAnsi="Arial" w:cs="Arial"/>
          <w:color w:val="000000"/>
          <w:sz w:val="18"/>
          <w:szCs w:val="18"/>
        </w:rPr>
        <w:t xml:space="preserve">границах населенных пунктов», постановлением Правительства Астраханской области от 16.03.2012 № 86-П «О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 Астраханской области», Уставом муниципального образования «Город Астрахань», в связи с проведением исторического </w:t>
      </w:r>
      <w:proofErr w:type="spellStart"/>
      <w:r>
        <w:rPr>
          <w:rFonts w:ascii="Arial" w:hAnsi="Arial" w:cs="Arial"/>
          <w:color w:val="000000"/>
          <w:sz w:val="18"/>
          <w:szCs w:val="18"/>
        </w:rPr>
        <w:t>квеста</w:t>
      </w:r>
      <w:proofErr w:type="spellEnd"/>
      <w:r>
        <w:rPr>
          <w:rFonts w:ascii="Arial" w:hAnsi="Arial" w:cs="Arial"/>
          <w:color w:val="000000"/>
          <w:sz w:val="18"/>
          <w:szCs w:val="18"/>
        </w:rPr>
        <w:t xml:space="preserve"> «Курская дуга»:</w:t>
      </w:r>
      <w:proofErr w:type="gramEnd"/>
    </w:p>
    <w:p w:rsidR="00DE296A" w:rsidRDefault="00DE296A" w:rsidP="00DE296A">
      <w:pPr>
        <w:pStyle w:val="1"/>
        <w:numPr>
          <w:ilvl w:val="0"/>
          <w:numId w:val="1"/>
        </w:numPr>
        <w:shd w:val="clear" w:color="auto" w:fill="auto"/>
        <w:tabs>
          <w:tab w:val="left" w:pos="851"/>
          <w:tab w:val="left" w:pos="1364"/>
        </w:tabs>
        <w:spacing w:before="0" w:after="0" w:line="240" w:lineRule="auto"/>
        <w:ind w:firstLine="540"/>
        <w:contextualSpacing/>
        <w:rPr>
          <w:rFonts w:ascii="Arial" w:hAnsi="Arial" w:cs="Arial"/>
          <w:sz w:val="18"/>
          <w:szCs w:val="18"/>
        </w:rPr>
      </w:pPr>
      <w:proofErr w:type="gramStart"/>
      <w:r>
        <w:rPr>
          <w:rFonts w:ascii="Arial" w:hAnsi="Arial" w:cs="Arial"/>
          <w:color w:val="000000"/>
          <w:sz w:val="18"/>
          <w:szCs w:val="18"/>
        </w:rPr>
        <w:t>Ввести временное ограничение дорожного движения 25.08.2018 с 18:00 до 20:00 по ул. М. Горького от ул. Свердлова до ул. Пугачева, по ул. Никольской от ул. Урицкого до ул. М. Горького, по пер. Тихому от ул. Урицкого до ул. М. Горького, по ул. Пугачева от ул.</w:t>
      </w:r>
      <w:r>
        <w:rPr>
          <w:rFonts w:ascii="Arial" w:hAnsi="Arial" w:cs="Arial"/>
          <w:sz w:val="18"/>
          <w:szCs w:val="18"/>
        </w:rPr>
        <w:t xml:space="preserve"> Урицкого до ул. М. Г</w:t>
      </w:r>
      <w:r>
        <w:rPr>
          <w:rFonts w:ascii="Arial" w:hAnsi="Arial" w:cs="Arial"/>
          <w:color w:val="000000"/>
          <w:sz w:val="18"/>
          <w:szCs w:val="18"/>
        </w:rPr>
        <w:t>орького.</w:t>
      </w:r>
      <w:proofErr w:type="gramEnd"/>
    </w:p>
    <w:p w:rsidR="00DE296A" w:rsidRDefault="00DE296A" w:rsidP="00DE296A">
      <w:pPr>
        <w:pStyle w:val="1"/>
        <w:numPr>
          <w:ilvl w:val="0"/>
          <w:numId w:val="1"/>
        </w:numPr>
        <w:shd w:val="clear" w:color="auto" w:fill="auto"/>
        <w:tabs>
          <w:tab w:val="left" w:pos="851"/>
          <w:tab w:val="left" w:pos="1364"/>
        </w:tabs>
        <w:spacing w:before="0" w:after="0" w:line="240" w:lineRule="auto"/>
        <w:ind w:firstLine="540"/>
        <w:contextualSpacing/>
        <w:rPr>
          <w:rFonts w:ascii="Arial" w:hAnsi="Arial" w:cs="Arial"/>
          <w:sz w:val="18"/>
          <w:szCs w:val="18"/>
        </w:rPr>
      </w:pPr>
      <w:r>
        <w:rPr>
          <w:rFonts w:ascii="Arial" w:hAnsi="Arial" w:cs="Arial"/>
          <w:color w:val="000000"/>
          <w:sz w:val="18"/>
          <w:szCs w:val="18"/>
        </w:rPr>
        <w:t xml:space="preserve">Утвердить прилагаемую схему расположения технических средств организации дорожного движения на время проведения исторического </w:t>
      </w:r>
      <w:proofErr w:type="spellStart"/>
      <w:r>
        <w:rPr>
          <w:rFonts w:ascii="Arial" w:hAnsi="Arial" w:cs="Arial"/>
          <w:color w:val="000000"/>
          <w:sz w:val="18"/>
          <w:szCs w:val="18"/>
        </w:rPr>
        <w:t>квеста</w:t>
      </w:r>
      <w:proofErr w:type="spellEnd"/>
      <w:r>
        <w:rPr>
          <w:rFonts w:ascii="Arial" w:hAnsi="Arial" w:cs="Arial"/>
          <w:color w:val="000000"/>
          <w:sz w:val="18"/>
          <w:szCs w:val="18"/>
        </w:rPr>
        <w:t xml:space="preserve"> «Курская дуга».</w:t>
      </w:r>
    </w:p>
    <w:p w:rsidR="00DE296A" w:rsidRDefault="00DE296A" w:rsidP="00DE296A">
      <w:pPr>
        <w:pStyle w:val="1"/>
        <w:numPr>
          <w:ilvl w:val="0"/>
          <w:numId w:val="1"/>
        </w:numPr>
        <w:shd w:val="clear" w:color="auto" w:fill="auto"/>
        <w:tabs>
          <w:tab w:val="left" w:pos="851"/>
          <w:tab w:val="left" w:pos="1364"/>
        </w:tabs>
        <w:spacing w:before="0" w:after="0" w:line="240" w:lineRule="auto"/>
        <w:ind w:firstLine="540"/>
        <w:contextualSpacing/>
        <w:rPr>
          <w:rFonts w:ascii="Arial" w:hAnsi="Arial" w:cs="Arial"/>
          <w:sz w:val="18"/>
          <w:szCs w:val="18"/>
        </w:rPr>
      </w:pPr>
      <w:r>
        <w:rPr>
          <w:rFonts w:ascii="Arial" w:hAnsi="Arial" w:cs="Arial"/>
          <w:color w:val="000000"/>
          <w:sz w:val="18"/>
          <w:szCs w:val="18"/>
        </w:rPr>
        <w:t xml:space="preserve">Управлению информационной политики администрации муниципального образования «Город Астрахань» </w:t>
      </w:r>
      <w:proofErr w:type="gramStart"/>
      <w:r>
        <w:rPr>
          <w:rFonts w:ascii="Arial" w:hAnsi="Arial" w:cs="Arial"/>
          <w:color w:val="000000"/>
          <w:sz w:val="18"/>
          <w:szCs w:val="18"/>
        </w:rPr>
        <w:t>разместить</w:t>
      </w:r>
      <w:proofErr w:type="gramEnd"/>
      <w:r>
        <w:rPr>
          <w:rFonts w:ascii="Arial" w:hAnsi="Arial" w:cs="Arial"/>
          <w:color w:val="000000"/>
          <w:sz w:val="18"/>
          <w:szCs w:val="18"/>
        </w:rPr>
        <w:t xml:space="preserve"> настоящее распоряжение на официальном сайте администрации муниципального</w:t>
      </w:r>
      <w:r>
        <w:rPr>
          <w:rFonts w:ascii="Arial" w:hAnsi="Arial" w:cs="Arial"/>
          <w:sz w:val="18"/>
          <w:szCs w:val="18"/>
        </w:rPr>
        <w:t xml:space="preserve"> </w:t>
      </w:r>
      <w:r>
        <w:rPr>
          <w:rFonts w:ascii="Arial" w:hAnsi="Arial" w:cs="Arial"/>
          <w:color w:val="000000"/>
          <w:sz w:val="18"/>
          <w:szCs w:val="18"/>
        </w:rPr>
        <w:t>образования «Город Астрахань» и проинформировать население о принятом распоряжении в средствах массовой информации.</w:t>
      </w:r>
    </w:p>
    <w:p w:rsidR="00DE296A" w:rsidRDefault="00DE296A" w:rsidP="00DE296A">
      <w:pPr>
        <w:pStyle w:val="1"/>
        <w:numPr>
          <w:ilvl w:val="0"/>
          <w:numId w:val="1"/>
        </w:numPr>
        <w:shd w:val="clear" w:color="auto" w:fill="auto"/>
        <w:tabs>
          <w:tab w:val="left" w:pos="851"/>
          <w:tab w:val="left" w:pos="927"/>
        </w:tabs>
        <w:spacing w:before="0" w:after="0" w:line="240" w:lineRule="auto"/>
        <w:ind w:firstLine="540"/>
        <w:contextualSpacing/>
        <w:rPr>
          <w:rFonts w:ascii="Arial" w:hAnsi="Arial" w:cs="Arial"/>
          <w:sz w:val="18"/>
          <w:szCs w:val="18"/>
        </w:rPr>
      </w:pPr>
      <w:proofErr w:type="gramStart"/>
      <w:r>
        <w:rPr>
          <w:rFonts w:ascii="Arial" w:hAnsi="Arial" w:cs="Arial"/>
          <w:color w:val="000000"/>
          <w:sz w:val="18"/>
          <w:szCs w:val="18"/>
        </w:rPr>
        <w:t>Контроль за</w:t>
      </w:r>
      <w:proofErr w:type="gramEnd"/>
      <w:r>
        <w:rPr>
          <w:rFonts w:ascii="Arial" w:hAnsi="Arial" w:cs="Arial"/>
          <w:color w:val="000000"/>
          <w:sz w:val="18"/>
          <w:szCs w:val="18"/>
        </w:rPr>
        <w:t xml:space="preserve"> исполнением настоящего распоряжения администрации муниципального образования «Город Астрахань» возложить на начальника управления по коммунальному хозяйству и благоустройству администрации муниципального образования «Город Астрахань».</w:t>
      </w:r>
    </w:p>
    <w:p w:rsidR="00DE296A" w:rsidRDefault="00DE296A" w:rsidP="00DE296A">
      <w:pPr>
        <w:pStyle w:val="1"/>
        <w:shd w:val="clear" w:color="auto" w:fill="auto"/>
        <w:spacing w:before="0" w:after="0" w:line="240" w:lineRule="auto"/>
        <w:contextualSpacing/>
        <w:jc w:val="right"/>
        <w:rPr>
          <w:rFonts w:ascii="Arial" w:hAnsi="Arial" w:cs="Arial"/>
          <w:b/>
          <w:sz w:val="18"/>
          <w:szCs w:val="18"/>
        </w:rPr>
      </w:pPr>
      <w:r>
        <w:rPr>
          <w:rFonts w:ascii="Arial" w:hAnsi="Arial" w:cs="Arial"/>
          <w:b/>
          <w:sz w:val="18"/>
          <w:szCs w:val="18"/>
        </w:rPr>
        <w:t>Г</w:t>
      </w:r>
      <w:r>
        <w:rPr>
          <w:rFonts w:ascii="Arial" w:hAnsi="Arial" w:cs="Arial"/>
          <w:b/>
          <w:color w:val="000000"/>
          <w:sz w:val="18"/>
          <w:szCs w:val="18"/>
        </w:rPr>
        <w:t>лава администрации</w:t>
      </w:r>
      <w:r>
        <w:rPr>
          <w:rFonts w:ascii="Arial" w:hAnsi="Arial" w:cs="Arial"/>
          <w:b/>
          <w:sz w:val="18"/>
          <w:szCs w:val="18"/>
        </w:rPr>
        <w:t xml:space="preserve"> </w:t>
      </w:r>
      <w:r>
        <w:rPr>
          <w:rStyle w:val="BodytextExact"/>
          <w:rFonts w:ascii="Arial" w:eastAsia="Arial" w:hAnsi="Arial" w:cs="Arial"/>
          <w:b/>
          <w:sz w:val="18"/>
          <w:szCs w:val="18"/>
        </w:rPr>
        <w:t>О.А. Полумордвинов</w:t>
      </w:r>
    </w:p>
    <w:p w:rsidR="00984FF0" w:rsidRDefault="00984FF0"/>
    <w:p w:rsidR="00DE296A" w:rsidRDefault="00DE296A"/>
    <w:p w:rsidR="00DE296A" w:rsidRDefault="00DE296A"/>
    <w:p w:rsidR="00DE296A" w:rsidRDefault="00DE296A"/>
    <w:p w:rsidR="00DE296A" w:rsidRDefault="00DE296A"/>
    <w:p w:rsidR="00DE296A" w:rsidRDefault="00DE296A"/>
    <w:p w:rsidR="00DE296A" w:rsidRDefault="00DE296A"/>
    <w:p w:rsidR="00DE296A" w:rsidRDefault="00DE296A"/>
    <w:p w:rsidR="00DE296A" w:rsidRDefault="00DE296A"/>
    <w:p w:rsidR="00DE296A" w:rsidRDefault="00DE296A"/>
    <w:p w:rsidR="00DE296A" w:rsidRDefault="00DE296A"/>
    <w:p w:rsidR="00DE296A" w:rsidRDefault="00DE296A"/>
    <w:p w:rsidR="00DE296A" w:rsidRDefault="00DE296A"/>
    <w:p w:rsidR="00DE296A" w:rsidRDefault="00DE296A"/>
    <w:p w:rsidR="00DE296A" w:rsidRDefault="00DE296A"/>
    <w:p w:rsidR="00DE296A" w:rsidRDefault="00DE296A"/>
    <w:p w:rsidR="00DE296A" w:rsidRDefault="00DE296A"/>
    <w:p w:rsidR="00DE296A" w:rsidRDefault="00DE296A"/>
    <w:p w:rsidR="00DE296A" w:rsidRDefault="00DE296A"/>
    <w:p w:rsidR="00DE296A" w:rsidRDefault="00DE296A"/>
    <w:p w:rsidR="00DE296A" w:rsidRDefault="00DE296A"/>
    <w:p w:rsidR="00DE296A" w:rsidRDefault="00DE296A"/>
    <w:p w:rsidR="00DE296A" w:rsidRDefault="00DE296A"/>
    <w:p w:rsidR="00DE296A" w:rsidRDefault="00DE296A"/>
    <w:p w:rsidR="00DE296A" w:rsidRDefault="00DE296A"/>
    <w:p w:rsidR="00DE296A" w:rsidRDefault="00DE296A"/>
    <w:p w:rsidR="00DE296A" w:rsidRDefault="00DE296A"/>
    <w:p w:rsidR="00DE296A" w:rsidRDefault="00DE296A"/>
    <w:p w:rsidR="00DE296A" w:rsidRDefault="00DE296A"/>
    <w:p w:rsidR="00DE296A" w:rsidRDefault="00DE296A"/>
    <w:p w:rsidR="00DE296A" w:rsidRDefault="00DE296A"/>
    <w:p w:rsidR="00DE296A" w:rsidRDefault="00DE296A">
      <w:r>
        <w:rPr>
          <w:noProof/>
        </w:rPr>
        <w:lastRenderedPageBreak/>
        <w:drawing>
          <wp:inline distT="0" distB="0" distL="0" distR="0">
            <wp:extent cx="5943600" cy="793432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7934325"/>
                    </a:xfrm>
                    <a:prstGeom prst="rect">
                      <a:avLst/>
                    </a:prstGeom>
                    <a:noFill/>
                    <a:ln>
                      <a:noFill/>
                    </a:ln>
                  </pic:spPr>
                </pic:pic>
              </a:graphicData>
            </a:graphic>
          </wp:inline>
        </w:drawing>
      </w:r>
      <w:bookmarkStart w:id="0" w:name="_GoBack"/>
      <w:bookmarkEnd w:id="0"/>
    </w:p>
    <w:sectPr w:rsidR="00DE296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98516C"/>
    <w:multiLevelType w:val="multilevel"/>
    <w:tmpl w:val="781E999A"/>
    <w:lvl w:ilvl="0">
      <w:start w:val="1"/>
      <w:numFmt w:val="decimal"/>
      <w:lvlText w:val="%1."/>
      <w:lvlJc w:val="left"/>
      <w:pPr>
        <w:ind w:left="0" w:firstLine="0"/>
      </w:pPr>
      <w:rPr>
        <w:rFonts w:ascii="Arial" w:eastAsia="Times New Roman" w:hAnsi="Arial" w:cs="Arial" w:hint="default"/>
        <w:b w:val="0"/>
        <w:bCs w:val="0"/>
        <w:i w:val="0"/>
        <w:iCs w:val="0"/>
        <w:smallCaps w:val="0"/>
        <w:strike w:val="0"/>
        <w:dstrike w:val="0"/>
        <w:color w:val="000000"/>
        <w:spacing w:val="0"/>
        <w:w w:val="100"/>
        <w:position w:val="0"/>
        <w:sz w:val="18"/>
        <w:szCs w:val="1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7152"/>
    <w:rsid w:val="00984FF0"/>
    <w:rsid w:val="009C7152"/>
    <w:rsid w:val="00DE29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296A"/>
    <w:pPr>
      <w:widowControl w:val="0"/>
      <w:spacing w:after="0" w:line="240" w:lineRule="auto"/>
    </w:pPr>
    <w:rPr>
      <w:rFonts w:ascii="Courier New" w:eastAsia="Courier New" w:hAnsi="Courier New" w:cs="Courier New"/>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E296A"/>
    <w:pPr>
      <w:widowControl w:val="0"/>
      <w:spacing w:after="0" w:line="240" w:lineRule="auto"/>
    </w:pPr>
    <w:rPr>
      <w:rFonts w:ascii="Courier New" w:eastAsia="Courier New" w:hAnsi="Courier New" w:cs="Courier New"/>
      <w:color w:val="000000"/>
      <w:sz w:val="24"/>
      <w:szCs w:val="24"/>
      <w:lang w:eastAsia="ru-RU"/>
    </w:rPr>
  </w:style>
  <w:style w:type="character" w:customStyle="1" w:styleId="Bodytext">
    <w:name w:val="Body text_"/>
    <w:basedOn w:val="a0"/>
    <w:link w:val="1"/>
    <w:locked/>
    <w:rsid w:val="00DE296A"/>
    <w:rPr>
      <w:rFonts w:ascii="Times New Roman" w:eastAsia="Times New Roman" w:hAnsi="Times New Roman" w:cs="Times New Roman"/>
      <w:sz w:val="26"/>
      <w:szCs w:val="26"/>
      <w:shd w:val="clear" w:color="auto" w:fill="FFFFFF"/>
    </w:rPr>
  </w:style>
  <w:style w:type="paragraph" w:customStyle="1" w:styleId="1">
    <w:name w:val="Основной текст1"/>
    <w:basedOn w:val="a"/>
    <w:link w:val="Bodytext"/>
    <w:rsid w:val="00DE296A"/>
    <w:pPr>
      <w:shd w:val="clear" w:color="auto" w:fill="FFFFFF"/>
      <w:spacing w:before="180" w:after="1980" w:line="319" w:lineRule="exact"/>
      <w:jc w:val="both"/>
    </w:pPr>
    <w:rPr>
      <w:rFonts w:ascii="Times New Roman" w:eastAsia="Times New Roman" w:hAnsi="Times New Roman" w:cs="Times New Roman"/>
      <w:color w:val="auto"/>
      <w:sz w:val="26"/>
      <w:szCs w:val="26"/>
      <w:lang w:eastAsia="en-US"/>
    </w:rPr>
  </w:style>
  <w:style w:type="character" w:customStyle="1" w:styleId="BodytextExact">
    <w:name w:val="Body text Exact"/>
    <w:basedOn w:val="a0"/>
    <w:rsid w:val="00DE296A"/>
    <w:rPr>
      <w:rFonts w:ascii="Times New Roman" w:eastAsia="Times New Roman" w:hAnsi="Times New Roman" w:cs="Times New Roman" w:hint="default"/>
      <w:b w:val="0"/>
      <w:bCs w:val="0"/>
      <w:i w:val="0"/>
      <w:iCs w:val="0"/>
      <w:smallCaps w:val="0"/>
      <w:strike w:val="0"/>
      <w:dstrike w:val="0"/>
      <w:spacing w:val="1"/>
      <w:sz w:val="25"/>
      <w:szCs w:val="25"/>
      <w:u w:val="none"/>
      <w:effect w:val="none"/>
    </w:rPr>
  </w:style>
  <w:style w:type="character" w:customStyle="1" w:styleId="Bodytext2Arial">
    <w:name w:val="Body text (2) + Arial"/>
    <w:aliases w:val="11 pt,Not Bold"/>
    <w:basedOn w:val="a0"/>
    <w:rsid w:val="00DE296A"/>
    <w:rPr>
      <w:rFonts w:ascii="Arial" w:eastAsia="Arial" w:hAnsi="Arial" w:cs="Arial" w:hint="default"/>
      <w:b/>
      <w:bCs/>
      <w:i w:val="0"/>
      <w:iCs w:val="0"/>
      <w:smallCaps w:val="0"/>
      <w:strike w:val="0"/>
      <w:dstrike w:val="0"/>
      <w:color w:val="000000"/>
      <w:spacing w:val="0"/>
      <w:w w:val="100"/>
      <w:position w:val="0"/>
      <w:sz w:val="22"/>
      <w:szCs w:val="22"/>
      <w:u w:val="none"/>
      <w:effect w:val="none"/>
      <w:lang w:val="ru-RU"/>
    </w:rPr>
  </w:style>
  <w:style w:type="character" w:customStyle="1" w:styleId="Bodytext3TimesNewRoman">
    <w:name w:val="Body text (3) + Times New Roman"/>
    <w:aliases w:val="12 pt,Spacing 1 pt"/>
    <w:basedOn w:val="a0"/>
    <w:rsid w:val="00DE296A"/>
    <w:rPr>
      <w:rFonts w:ascii="Times New Roman" w:eastAsia="Times New Roman" w:hAnsi="Times New Roman" w:cs="Times New Roman" w:hint="default"/>
      <w:b/>
      <w:bCs/>
      <w:i w:val="0"/>
      <w:iCs w:val="0"/>
      <w:smallCaps w:val="0"/>
      <w:strike w:val="0"/>
      <w:dstrike w:val="0"/>
      <w:color w:val="000000"/>
      <w:spacing w:val="20"/>
      <w:w w:val="100"/>
      <w:position w:val="0"/>
      <w:sz w:val="24"/>
      <w:szCs w:val="24"/>
      <w:u w:val="none"/>
      <w:effect w:val="none"/>
      <w:lang w:val="ru-RU"/>
    </w:rPr>
  </w:style>
  <w:style w:type="character" w:customStyle="1" w:styleId="Bodytext3">
    <w:name w:val="Body text (3)"/>
    <w:basedOn w:val="a0"/>
    <w:rsid w:val="00DE296A"/>
    <w:rPr>
      <w:rFonts w:ascii="Arial" w:eastAsia="Arial" w:hAnsi="Arial" w:cs="Arial" w:hint="default"/>
      <w:b/>
      <w:bCs/>
      <w:i w:val="0"/>
      <w:iCs w:val="0"/>
      <w:smallCaps w:val="0"/>
      <w:strike w:val="0"/>
      <w:dstrike w:val="0"/>
      <w:color w:val="000000"/>
      <w:spacing w:val="0"/>
      <w:w w:val="100"/>
      <w:position w:val="0"/>
      <w:sz w:val="27"/>
      <w:szCs w:val="27"/>
      <w:u w:val="none"/>
      <w:effect w:val="none"/>
      <w:lang w:val="ru-RU"/>
    </w:rPr>
  </w:style>
  <w:style w:type="paragraph" w:styleId="a4">
    <w:name w:val="Balloon Text"/>
    <w:basedOn w:val="a"/>
    <w:link w:val="a5"/>
    <w:uiPriority w:val="99"/>
    <w:semiHidden/>
    <w:unhideWhenUsed/>
    <w:rsid w:val="00DE296A"/>
    <w:rPr>
      <w:rFonts w:ascii="Tahoma" w:hAnsi="Tahoma" w:cs="Tahoma"/>
      <w:sz w:val="16"/>
      <w:szCs w:val="16"/>
    </w:rPr>
  </w:style>
  <w:style w:type="character" w:customStyle="1" w:styleId="a5">
    <w:name w:val="Текст выноски Знак"/>
    <w:basedOn w:val="a0"/>
    <w:link w:val="a4"/>
    <w:uiPriority w:val="99"/>
    <w:semiHidden/>
    <w:rsid w:val="00DE296A"/>
    <w:rPr>
      <w:rFonts w:ascii="Tahoma" w:eastAsia="Courier New" w:hAnsi="Tahoma" w:cs="Tahoma"/>
      <w:color w:val="000000"/>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296A"/>
    <w:pPr>
      <w:widowControl w:val="0"/>
      <w:spacing w:after="0" w:line="240" w:lineRule="auto"/>
    </w:pPr>
    <w:rPr>
      <w:rFonts w:ascii="Courier New" w:eastAsia="Courier New" w:hAnsi="Courier New" w:cs="Courier New"/>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E296A"/>
    <w:pPr>
      <w:widowControl w:val="0"/>
      <w:spacing w:after="0" w:line="240" w:lineRule="auto"/>
    </w:pPr>
    <w:rPr>
      <w:rFonts w:ascii="Courier New" w:eastAsia="Courier New" w:hAnsi="Courier New" w:cs="Courier New"/>
      <w:color w:val="000000"/>
      <w:sz w:val="24"/>
      <w:szCs w:val="24"/>
      <w:lang w:eastAsia="ru-RU"/>
    </w:rPr>
  </w:style>
  <w:style w:type="character" w:customStyle="1" w:styleId="Bodytext">
    <w:name w:val="Body text_"/>
    <w:basedOn w:val="a0"/>
    <w:link w:val="1"/>
    <w:locked/>
    <w:rsid w:val="00DE296A"/>
    <w:rPr>
      <w:rFonts w:ascii="Times New Roman" w:eastAsia="Times New Roman" w:hAnsi="Times New Roman" w:cs="Times New Roman"/>
      <w:sz w:val="26"/>
      <w:szCs w:val="26"/>
      <w:shd w:val="clear" w:color="auto" w:fill="FFFFFF"/>
    </w:rPr>
  </w:style>
  <w:style w:type="paragraph" w:customStyle="1" w:styleId="1">
    <w:name w:val="Основной текст1"/>
    <w:basedOn w:val="a"/>
    <w:link w:val="Bodytext"/>
    <w:rsid w:val="00DE296A"/>
    <w:pPr>
      <w:shd w:val="clear" w:color="auto" w:fill="FFFFFF"/>
      <w:spacing w:before="180" w:after="1980" w:line="319" w:lineRule="exact"/>
      <w:jc w:val="both"/>
    </w:pPr>
    <w:rPr>
      <w:rFonts w:ascii="Times New Roman" w:eastAsia="Times New Roman" w:hAnsi="Times New Roman" w:cs="Times New Roman"/>
      <w:color w:val="auto"/>
      <w:sz w:val="26"/>
      <w:szCs w:val="26"/>
      <w:lang w:eastAsia="en-US"/>
    </w:rPr>
  </w:style>
  <w:style w:type="character" w:customStyle="1" w:styleId="BodytextExact">
    <w:name w:val="Body text Exact"/>
    <w:basedOn w:val="a0"/>
    <w:rsid w:val="00DE296A"/>
    <w:rPr>
      <w:rFonts w:ascii="Times New Roman" w:eastAsia="Times New Roman" w:hAnsi="Times New Roman" w:cs="Times New Roman" w:hint="default"/>
      <w:b w:val="0"/>
      <w:bCs w:val="0"/>
      <w:i w:val="0"/>
      <w:iCs w:val="0"/>
      <w:smallCaps w:val="0"/>
      <w:strike w:val="0"/>
      <w:dstrike w:val="0"/>
      <w:spacing w:val="1"/>
      <w:sz w:val="25"/>
      <w:szCs w:val="25"/>
      <w:u w:val="none"/>
      <w:effect w:val="none"/>
    </w:rPr>
  </w:style>
  <w:style w:type="character" w:customStyle="1" w:styleId="Bodytext2Arial">
    <w:name w:val="Body text (2) + Arial"/>
    <w:aliases w:val="11 pt,Not Bold"/>
    <w:basedOn w:val="a0"/>
    <w:rsid w:val="00DE296A"/>
    <w:rPr>
      <w:rFonts w:ascii="Arial" w:eastAsia="Arial" w:hAnsi="Arial" w:cs="Arial" w:hint="default"/>
      <w:b/>
      <w:bCs/>
      <w:i w:val="0"/>
      <w:iCs w:val="0"/>
      <w:smallCaps w:val="0"/>
      <w:strike w:val="0"/>
      <w:dstrike w:val="0"/>
      <w:color w:val="000000"/>
      <w:spacing w:val="0"/>
      <w:w w:val="100"/>
      <w:position w:val="0"/>
      <w:sz w:val="22"/>
      <w:szCs w:val="22"/>
      <w:u w:val="none"/>
      <w:effect w:val="none"/>
      <w:lang w:val="ru-RU"/>
    </w:rPr>
  </w:style>
  <w:style w:type="character" w:customStyle="1" w:styleId="Bodytext3TimesNewRoman">
    <w:name w:val="Body text (3) + Times New Roman"/>
    <w:aliases w:val="12 pt,Spacing 1 pt"/>
    <w:basedOn w:val="a0"/>
    <w:rsid w:val="00DE296A"/>
    <w:rPr>
      <w:rFonts w:ascii="Times New Roman" w:eastAsia="Times New Roman" w:hAnsi="Times New Roman" w:cs="Times New Roman" w:hint="default"/>
      <w:b/>
      <w:bCs/>
      <w:i w:val="0"/>
      <w:iCs w:val="0"/>
      <w:smallCaps w:val="0"/>
      <w:strike w:val="0"/>
      <w:dstrike w:val="0"/>
      <w:color w:val="000000"/>
      <w:spacing w:val="20"/>
      <w:w w:val="100"/>
      <w:position w:val="0"/>
      <w:sz w:val="24"/>
      <w:szCs w:val="24"/>
      <w:u w:val="none"/>
      <w:effect w:val="none"/>
      <w:lang w:val="ru-RU"/>
    </w:rPr>
  </w:style>
  <w:style w:type="character" w:customStyle="1" w:styleId="Bodytext3">
    <w:name w:val="Body text (3)"/>
    <w:basedOn w:val="a0"/>
    <w:rsid w:val="00DE296A"/>
    <w:rPr>
      <w:rFonts w:ascii="Arial" w:eastAsia="Arial" w:hAnsi="Arial" w:cs="Arial" w:hint="default"/>
      <w:b/>
      <w:bCs/>
      <w:i w:val="0"/>
      <w:iCs w:val="0"/>
      <w:smallCaps w:val="0"/>
      <w:strike w:val="0"/>
      <w:dstrike w:val="0"/>
      <w:color w:val="000000"/>
      <w:spacing w:val="0"/>
      <w:w w:val="100"/>
      <w:position w:val="0"/>
      <w:sz w:val="27"/>
      <w:szCs w:val="27"/>
      <w:u w:val="none"/>
      <w:effect w:val="none"/>
      <w:lang w:val="ru-RU"/>
    </w:rPr>
  </w:style>
  <w:style w:type="paragraph" w:styleId="a4">
    <w:name w:val="Balloon Text"/>
    <w:basedOn w:val="a"/>
    <w:link w:val="a5"/>
    <w:uiPriority w:val="99"/>
    <w:semiHidden/>
    <w:unhideWhenUsed/>
    <w:rsid w:val="00DE296A"/>
    <w:rPr>
      <w:rFonts w:ascii="Tahoma" w:hAnsi="Tahoma" w:cs="Tahoma"/>
      <w:sz w:val="16"/>
      <w:szCs w:val="16"/>
    </w:rPr>
  </w:style>
  <w:style w:type="character" w:customStyle="1" w:styleId="a5">
    <w:name w:val="Текст выноски Знак"/>
    <w:basedOn w:val="a0"/>
    <w:link w:val="a4"/>
    <w:uiPriority w:val="99"/>
    <w:semiHidden/>
    <w:rsid w:val="00DE296A"/>
    <w:rPr>
      <w:rFonts w:ascii="Tahoma" w:eastAsia="Courier New" w:hAnsi="Tahoma" w:cs="Tahoma"/>
      <w:color w:val="000000"/>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1439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325</Words>
  <Characters>1853</Characters>
  <Application>Microsoft Office Word</Application>
  <DocSecurity>0</DocSecurity>
  <Lines>15</Lines>
  <Paragraphs>4</Paragraphs>
  <ScaleCrop>false</ScaleCrop>
  <Company/>
  <LinksUpToDate>false</LinksUpToDate>
  <CharactersWithSpaces>2174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2018-08-13T13:21:00Z</dcterms:created>
  <dcterms:modified xsi:type="dcterms:W3CDTF">2018-08-13T13:21:00Z</dcterms:modified>
</cp:coreProperties>
</file>