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1496" w:rsidRDefault="00381496" w:rsidP="00381496">
      <w:pPr>
        <w:pStyle w:val="a3"/>
        <w:tabs>
          <w:tab w:val="left" w:pos="1134"/>
        </w:tabs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81496" w:rsidRDefault="00381496" w:rsidP="00381496">
      <w:pPr>
        <w:pStyle w:val="a3"/>
        <w:tabs>
          <w:tab w:val="left" w:pos="1134"/>
        </w:tabs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End w:id="0"/>
    </w:p>
    <w:p w:rsidR="00381496" w:rsidRDefault="00381496" w:rsidP="00381496">
      <w:pPr>
        <w:pStyle w:val="a3"/>
        <w:tabs>
          <w:tab w:val="left" w:pos="1134"/>
        </w:tabs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13 декабря 2017 года №2267-р</w:t>
      </w:r>
      <w:bookmarkEnd w:id="1"/>
    </w:p>
    <w:p w:rsidR="00381496" w:rsidRDefault="00381496" w:rsidP="00381496">
      <w:pPr>
        <w:pStyle w:val="a3"/>
        <w:tabs>
          <w:tab w:val="left" w:pos="1134"/>
        </w:tabs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«Об утверждении </w:t>
      </w:r>
      <w:proofErr w:type="gramStart"/>
      <w:r>
        <w:rPr>
          <w:rFonts w:asciiTheme="majorHAnsi" w:hAnsiTheme="majorHAnsi"/>
          <w:b/>
          <w:sz w:val="20"/>
          <w:szCs w:val="20"/>
        </w:rPr>
        <w:t>схемы расстановки технических средств организации дорожного движения</w:t>
      </w:r>
      <w:proofErr w:type="gramEnd"/>
      <w:r>
        <w:rPr>
          <w:rFonts w:asciiTheme="majorHAnsi" w:hAnsiTheme="majorHAnsi"/>
          <w:b/>
          <w:sz w:val="20"/>
          <w:szCs w:val="20"/>
        </w:rPr>
        <w:t xml:space="preserve"> по ул. Зеленой в Ленинском районе г. Астрахани»</w:t>
      </w:r>
    </w:p>
    <w:p w:rsidR="00381496" w:rsidRPr="00381496" w:rsidRDefault="00381496" w:rsidP="00381496">
      <w:pPr>
        <w:pStyle w:val="1"/>
        <w:shd w:val="clear" w:color="auto" w:fill="auto"/>
        <w:spacing w:line="240" w:lineRule="auto"/>
        <w:ind w:firstLine="58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В</w:t>
      </w:r>
      <w:r>
        <w:rPr>
          <w:rFonts w:ascii="Arial" w:hAnsi="Arial" w:cs="Arial"/>
          <w:color w:val="000000"/>
          <w:sz w:val="18"/>
          <w:szCs w:val="18"/>
        </w:rPr>
        <w:t xml:space="preserve"> соо</w:t>
      </w:r>
      <w:r>
        <w:rPr>
          <w:rFonts w:ascii="Arial" w:hAnsi="Arial" w:cs="Arial"/>
          <w:sz w:val="18"/>
          <w:szCs w:val="18"/>
        </w:rPr>
        <w:t>т</w:t>
      </w:r>
      <w:r>
        <w:rPr>
          <w:rFonts w:ascii="Arial" w:hAnsi="Arial" w:cs="Arial"/>
          <w:color w:val="000000"/>
          <w:sz w:val="18"/>
          <w:szCs w:val="18"/>
        </w:rPr>
        <w:t>ве</w:t>
      </w:r>
      <w:r>
        <w:rPr>
          <w:rFonts w:ascii="Arial" w:hAnsi="Arial" w:cs="Arial"/>
          <w:sz w:val="18"/>
          <w:szCs w:val="18"/>
        </w:rPr>
        <w:t>т</w:t>
      </w:r>
      <w:r>
        <w:rPr>
          <w:rFonts w:ascii="Arial" w:hAnsi="Arial" w:cs="Arial"/>
          <w:color w:val="000000"/>
          <w:sz w:val="18"/>
          <w:szCs w:val="18"/>
        </w:rPr>
        <w:t>ств</w:t>
      </w:r>
      <w:r>
        <w:rPr>
          <w:rFonts w:ascii="Arial" w:hAnsi="Arial" w:cs="Arial"/>
          <w:sz w:val="18"/>
          <w:szCs w:val="18"/>
        </w:rPr>
        <w:t>ии</w:t>
      </w:r>
      <w:r>
        <w:rPr>
          <w:rFonts w:ascii="Arial" w:hAnsi="Arial" w:cs="Arial"/>
          <w:color w:val="000000"/>
          <w:sz w:val="18"/>
          <w:szCs w:val="18"/>
        </w:rPr>
        <w:t xml:space="preserve">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движения».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 xml:space="preserve">Законом Астраханской области «О случаях установления временных ограничения или прекращения движения транспортных средств по автомобильным,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</w:t>
      </w:r>
      <w:r>
        <w:rPr>
          <w:rStyle w:val="12"/>
          <w:rFonts w:ascii="Arial" w:hAnsi="Arial" w:cs="Arial"/>
          <w:sz w:val="18"/>
          <w:szCs w:val="18"/>
        </w:rPr>
        <w:t xml:space="preserve">«О </w:t>
      </w:r>
      <w:r>
        <w:rPr>
          <w:rFonts w:ascii="Arial" w:hAnsi="Arial" w:cs="Arial"/>
          <w:color w:val="000000"/>
          <w:sz w:val="18"/>
          <w:szCs w:val="18"/>
        </w:rPr>
        <w:t>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на основании обращения заместителя председателя городской Думы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муниципального образования «Город Астрахань» </w:t>
      </w:r>
      <w:r>
        <w:rPr>
          <w:rStyle w:val="12"/>
          <w:rFonts w:ascii="Arial" w:hAnsi="Arial" w:cs="Arial"/>
          <w:sz w:val="18"/>
          <w:szCs w:val="18"/>
        </w:rPr>
        <w:t xml:space="preserve">С.Б.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Кодюшева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от </w:t>
      </w:r>
      <w:r>
        <w:rPr>
          <w:rStyle w:val="12"/>
          <w:rFonts w:ascii="Arial" w:hAnsi="Arial" w:cs="Arial"/>
          <w:sz w:val="18"/>
          <w:szCs w:val="18"/>
        </w:rPr>
        <w:t>13.06.201</w:t>
      </w:r>
      <w:r>
        <w:rPr>
          <w:rFonts w:ascii="Arial" w:hAnsi="Arial" w:cs="Arial"/>
          <w:color w:val="000000"/>
          <w:sz w:val="18"/>
          <w:szCs w:val="18"/>
        </w:rPr>
        <w:t xml:space="preserve">7 </w:t>
      </w:r>
      <w:r>
        <w:rPr>
          <w:rStyle w:val="12"/>
          <w:rFonts w:ascii="Arial" w:hAnsi="Arial" w:cs="Arial"/>
          <w:sz w:val="18"/>
          <w:szCs w:val="18"/>
        </w:rPr>
        <w:t>№01-ГД-337</w:t>
      </w:r>
      <w:r w:rsidRPr="00381496">
        <w:rPr>
          <w:rStyle w:val="12"/>
          <w:rFonts w:ascii="Arial" w:hAnsi="Arial" w:cs="Arial"/>
          <w:sz w:val="18"/>
          <w:szCs w:val="18"/>
        </w:rPr>
        <w:t>:</w:t>
      </w:r>
    </w:p>
    <w:p w:rsidR="00381496" w:rsidRDefault="00381496" w:rsidP="00381496">
      <w:pPr>
        <w:pStyle w:val="1"/>
        <w:numPr>
          <w:ilvl w:val="0"/>
          <w:numId w:val="1"/>
        </w:numPr>
        <w:shd w:val="clear" w:color="auto" w:fill="auto"/>
        <w:tabs>
          <w:tab w:val="left" w:pos="721"/>
        </w:tabs>
        <w:spacing w:line="240" w:lineRule="auto"/>
        <w:ind w:firstLine="4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Утвердить прилагаемую схему расстановки технических средств организации дорожного движения по ул. Зеленой в Ленинском районе г. Астрахани.</w:t>
      </w:r>
    </w:p>
    <w:p w:rsidR="00381496" w:rsidRDefault="00381496" w:rsidP="00381496">
      <w:pPr>
        <w:pStyle w:val="1"/>
        <w:numPr>
          <w:ilvl w:val="0"/>
          <w:numId w:val="1"/>
        </w:numPr>
        <w:shd w:val="clear" w:color="auto" w:fill="auto"/>
        <w:tabs>
          <w:tab w:val="left" w:pos="721"/>
        </w:tabs>
        <w:spacing w:line="240" w:lineRule="auto"/>
        <w:ind w:firstLine="4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Управлению по коммунальному хозяйству и благоустройству администрации муниципального образования «Город Астрахань» выступить заказчиком на установку, демонтаж технических средств организации дорожного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движения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но ул. Зеленой в Ленинском районе г. Астрахани.</w:t>
      </w:r>
    </w:p>
    <w:p w:rsidR="00381496" w:rsidRDefault="00381496" w:rsidP="00381496">
      <w:pPr>
        <w:pStyle w:val="1"/>
        <w:numPr>
          <w:ilvl w:val="0"/>
          <w:numId w:val="1"/>
        </w:numPr>
        <w:shd w:val="clear" w:color="auto" w:fill="auto"/>
        <w:tabs>
          <w:tab w:val="left" w:pos="721"/>
        </w:tabs>
        <w:spacing w:line="240" w:lineRule="auto"/>
        <w:ind w:firstLine="4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муниципальною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образования «Город Астрахань» и проинформировать население о принятом распоряжении в средствах массовой информации.</w:t>
      </w:r>
    </w:p>
    <w:p w:rsidR="00381496" w:rsidRDefault="00381496" w:rsidP="00381496">
      <w:pPr>
        <w:pStyle w:val="1"/>
        <w:numPr>
          <w:ilvl w:val="0"/>
          <w:numId w:val="1"/>
        </w:numPr>
        <w:shd w:val="clear" w:color="auto" w:fill="auto"/>
        <w:tabs>
          <w:tab w:val="left" w:pos="721"/>
        </w:tabs>
        <w:spacing w:line="240" w:lineRule="auto"/>
        <w:ind w:firstLine="4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381496" w:rsidRDefault="00381496" w:rsidP="00381496">
      <w:pPr>
        <w:pStyle w:val="1"/>
        <w:shd w:val="clear" w:color="auto" w:fill="auto"/>
        <w:spacing w:line="240" w:lineRule="auto"/>
        <w:jc w:val="right"/>
        <w:rPr>
          <w:b/>
          <w:sz w:val="24"/>
          <w:szCs w:val="24"/>
        </w:rPr>
      </w:pPr>
      <w:r>
        <w:rPr>
          <w:rStyle w:val="Exact"/>
          <w:rFonts w:ascii="Arial" w:hAnsi="Arial" w:cs="Arial"/>
          <w:b/>
          <w:sz w:val="18"/>
          <w:szCs w:val="18"/>
        </w:rPr>
        <w:t xml:space="preserve">Глава администрации 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/>
          <w:color w:val="000000"/>
          <w:sz w:val="18"/>
          <w:szCs w:val="18"/>
        </w:rPr>
        <w:t>О.А. Полумордвинов</w:t>
      </w:r>
    </w:p>
    <w:p w:rsidR="00984FF0" w:rsidRDefault="00984FF0" w:rsidP="00381496"/>
    <w:p w:rsidR="00381496" w:rsidRDefault="00381496"/>
    <w:p w:rsidR="002A2FCE" w:rsidRDefault="002A2FCE"/>
    <w:p w:rsidR="002A2FCE" w:rsidRDefault="002A2FCE"/>
    <w:p w:rsidR="002A2FCE" w:rsidRDefault="002A2FCE"/>
    <w:p w:rsidR="002A2FCE" w:rsidRDefault="002A2FCE"/>
    <w:p w:rsidR="002A2FCE" w:rsidRDefault="002A2FCE"/>
    <w:p w:rsidR="002A2FCE" w:rsidRDefault="002A2FCE"/>
    <w:p w:rsidR="002A2FCE" w:rsidRDefault="002A2FCE"/>
    <w:p w:rsidR="002A2FCE" w:rsidRDefault="002A2FCE"/>
    <w:p w:rsidR="002A2FCE" w:rsidRDefault="002A2FCE"/>
    <w:p w:rsidR="002A2FCE" w:rsidRDefault="002A2FCE"/>
    <w:p w:rsidR="002A2FCE" w:rsidRDefault="002A2FCE"/>
    <w:p w:rsidR="002A2FCE" w:rsidRDefault="002A2FCE"/>
    <w:p w:rsidR="002A2FCE" w:rsidRDefault="002A2FCE"/>
    <w:p w:rsidR="002A2FCE" w:rsidRDefault="002A2FCE"/>
    <w:p w:rsidR="002A2FCE" w:rsidRDefault="002A2FCE"/>
    <w:p w:rsidR="002A2FCE" w:rsidRDefault="002A2FCE"/>
    <w:p w:rsidR="002A2FCE" w:rsidRDefault="002A2FCE"/>
    <w:p w:rsidR="002A2FCE" w:rsidRDefault="002A2FCE"/>
    <w:p w:rsidR="002A2FCE" w:rsidRDefault="002A2FCE"/>
    <w:p w:rsidR="002A2FCE" w:rsidRDefault="002A2FCE"/>
    <w:p w:rsidR="002A2FCE" w:rsidRDefault="002A2FCE"/>
    <w:p w:rsidR="002A2FCE" w:rsidRDefault="002A2FCE"/>
    <w:p w:rsidR="002A2FCE" w:rsidRDefault="002A2FCE"/>
    <w:p w:rsidR="002A2FCE" w:rsidRDefault="002A2FCE"/>
    <w:p w:rsidR="002A2FCE" w:rsidRDefault="002A2FCE"/>
    <w:p w:rsidR="002A2FCE" w:rsidRDefault="002A2FCE"/>
    <w:p w:rsidR="002A2FCE" w:rsidRDefault="002A2FCE"/>
    <w:p w:rsidR="002A2FCE" w:rsidRDefault="002A2FCE"/>
    <w:p w:rsidR="002A2FCE" w:rsidRDefault="003C7EB2"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08D85485" wp14:editId="6E2F21AB">
            <wp:simplePos x="0" y="0"/>
            <wp:positionH relativeFrom="column">
              <wp:posOffset>-954405</wp:posOffset>
            </wp:positionH>
            <wp:positionV relativeFrom="paragraph">
              <wp:posOffset>178435</wp:posOffset>
            </wp:positionV>
            <wp:extent cx="6529070" cy="8308340"/>
            <wp:effectExtent l="0" t="0" r="5080" b="0"/>
            <wp:wrapTight wrapText="bothSides">
              <wp:wrapPolygon edited="0">
                <wp:start x="0" y="0"/>
                <wp:lineTo x="0" y="21544"/>
                <wp:lineTo x="21554" y="21544"/>
                <wp:lineTo x="21554" y="0"/>
                <wp:lineTo x="0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9070" cy="830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A2FCE" w:rsidRDefault="002A2FCE">
      <w:bookmarkStart w:id="2" w:name="_GoBack"/>
      <w:bookmarkEnd w:id="2"/>
    </w:p>
    <w:sectPr w:rsidR="002A2F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1D262C"/>
    <w:multiLevelType w:val="multilevel"/>
    <w:tmpl w:val="8014F44A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1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B10"/>
    <w:rsid w:val="002A2FCE"/>
    <w:rsid w:val="00381496"/>
    <w:rsid w:val="003C7EB2"/>
    <w:rsid w:val="00984FF0"/>
    <w:rsid w:val="00A33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49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8149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1"/>
    <w:locked/>
    <w:rsid w:val="00381496"/>
    <w:rPr>
      <w:rFonts w:ascii="Times New Roman" w:eastAsia="Times New Roman" w:hAnsi="Times New Roman" w:cs="Times New Roman"/>
      <w:spacing w:val="10"/>
      <w:shd w:val="clear" w:color="auto" w:fill="FFFFFF"/>
    </w:rPr>
  </w:style>
  <w:style w:type="paragraph" w:customStyle="1" w:styleId="1">
    <w:name w:val="Основной текст1"/>
    <w:basedOn w:val="a"/>
    <w:link w:val="a4"/>
    <w:rsid w:val="00381496"/>
    <w:pPr>
      <w:shd w:val="clear" w:color="auto" w:fill="FFFFFF"/>
      <w:spacing w:line="528" w:lineRule="exact"/>
      <w:jc w:val="center"/>
    </w:pPr>
    <w:rPr>
      <w:rFonts w:ascii="Times New Roman" w:eastAsia="Times New Roman" w:hAnsi="Times New Roman" w:cs="Times New Roman"/>
      <w:color w:val="auto"/>
      <w:spacing w:val="10"/>
      <w:sz w:val="22"/>
      <w:szCs w:val="22"/>
      <w:lang w:eastAsia="en-US"/>
    </w:rPr>
  </w:style>
  <w:style w:type="character" w:customStyle="1" w:styleId="Exact">
    <w:name w:val="Основной текст Exact"/>
    <w:basedOn w:val="a0"/>
    <w:rsid w:val="00381496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15"/>
      <w:sz w:val="23"/>
      <w:szCs w:val="23"/>
      <w:u w:val="none"/>
      <w:effect w:val="none"/>
    </w:rPr>
  </w:style>
  <w:style w:type="character" w:customStyle="1" w:styleId="12">
    <w:name w:val="Основной текст + 12"/>
    <w:aliases w:val="5 pt,Интервал 0 pt"/>
    <w:basedOn w:val="a4"/>
    <w:rsid w:val="00381496"/>
    <w:rPr>
      <w:rFonts w:ascii="Times New Roman" w:eastAsia="Times New Roman" w:hAnsi="Times New Roman" w:cs="Times New Roman"/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2A2FC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2FCE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49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8149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1"/>
    <w:locked/>
    <w:rsid w:val="00381496"/>
    <w:rPr>
      <w:rFonts w:ascii="Times New Roman" w:eastAsia="Times New Roman" w:hAnsi="Times New Roman" w:cs="Times New Roman"/>
      <w:spacing w:val="10"/>
      <w:shd w:val="clear" w:color="auto" w:fill="FFFFFF"/>
    </w:rPr>
  </w:style>
  <w:style w:type="paragraph" w:customStyle="1" w:styleId="1">
    <w:name w:val="Основной текст1"/>
    <w:basedOn w:val="a"/>
    <w:link w:val="a4"/>
    <w:rsid w:val="00381496"/>
    <w:pPr>
      <w:shd w:val="clear" w:color="auto" w:fill="FFFFFF"/>
      <w:spacing w:line="528" w:lineRule="exact"/>
      <w:jc w:val="center"/>
    </w:pPr>
    <w:rPr>
      <w:rFonts w:ascii="Times New Roman" w:eastAsia="Times New Roman" w:hAnsi="Times New Roman" w:cs="Times New Roman"/>
      <w:color w:val="auto"/>
      <w:spacing w:val="10"/>
      <w:sz w:val="22"/>
      <w:szCs w:val="22"/>
      <w:lang w:eastAsia="en-US"/>
    </w:rPr>
  </w:style>
  <w:style w:type="character" w:customStyle="1" w:styleId="Exact">
    <w:name w:val="Основной текст Exact"/>
    <w:basedOn w:val="a0"/>
    <w:rsid w:val="00381496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15"/>
      <w:sz w:val="23"/>
      <w:szCs w:val="23"/>
      <w:u w:val="none"/>
      <w:effect w:val="none"/>
    </w:rPr>
  </w:style>
  <w:style w:type="character" w:customStyle="1" w:styleId="12">
    <w:name w:val="Основной текст + 12"/>
    <w:aliases w:val="5 pt,Интервал 0 pt"/>
    <w:basedOn w:val="a4"/>
    <w:rsid w:val="00381496"/>
    <w:rPr>
      <w:rFonts w:ascii="Times New Roman" w:eastAsia="Times New Roman" w:hAnsi="Times New Roman" w:cs="Times New Roman"/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2A2FC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2FCE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665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321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2017-12-13T13:17:00Z</dcterms:created>
  <dcterms:modified xsi:type="dcterms:W3CDTF">2017-12-20T12:03:00Z</dcterms:modified>
</cp:coreProperties>
</file>