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06" w:rsidRDefault="00F45406">
      <w:pPr>
        <w:rPr>
          <w:sz w:val="2"/>
          <w:szCs w:val="2"/>
        </w:rPr>
      </w:pPr>
    </w:p>
    <w:p w:rsidR="00F45406" w:rsidRPr="00797326" w:rsidRDefault="003519E8" w:rsidP="00797326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797326">
        <w:rPr>
          <w:rFonts w:asciiTheme="majorHAnsi" w:hAnsiTheme="majorHAnsi"/>
          <w:b/>
          <w:sz w:val="20"/>
          <w:szCs w:val="20"/>
        </w:rPr>
        <w:t>А</w:t>
      </w:r>
      <w:r w:rsidR="00797326" w:rsidRPr="00797326">
        <w:rPr>
          <w:rFonts w:asciiTheme="majorHAnsi" w:hAnsiTheme="majorHAnsi"/>
          <w:b/>
          <w:sz w:val="20"/>
          <w:szCs w:val="20"/>
        </w:rPr>
        <w:t>дминис</w:t>
      </w:r>
      <w:r w:rsidR="00797326">
        <w:rPr>
          <w:rFonts w:asciiTheme="majorHAnsi" w:hAnsiTheme="majorHAnsi"/>
          <w:b/>
          <w:sz w:val="20"/>
          <w:szCs w:val="20"/>
        </w:rPr>
        <w:t xml:space="preserve">трация </w:t>
      </w:r>
      <w:r w:rsidR="00797326" w:rsidRPr="00797326">
        <w:rPr>
          <w:rFonts w:asciiTheme="majorHAnsi" w:hAnsiTheme="majorHAnsi"/>
          <w:b/>
          <w:sz w:val="20"/>
          <w:szCs w:val="20"/>
        </w:rPr>
        <w:t>муници</w:t>
      </w:r>
      <w:r w:rsidR="00797326">
        <w:rPr>
          <w:rFonts w:asciiTheme="majorHAnsi" w:hAnsiTheme="majorHAnsi"/>
          <w:b/>
          <w:sz w:val="20"/>
          <w:szCs w:val="20"/>
        </w:rPr>
        <w:t xml:space="preserve">пального образования </w:t>
      </w:r>
      <w:r w:rsidRPr="00797326">
        <w:rPr>
          <w:rFonts w:asciiTheme="majorHAnsi" w:hAnsiTheme="majorHAnsi"/>
          <w:b/>
          <w:sz w:val="20"/>
          <w:szCs w:val="20"/>
        </w:rPr>
        <w:t>Г</w:t>
      </w:r>
      <w:r w:rsidR="00797326" w:rsidRPr="00797326">
        <w:rPr>
          <w:rFonts w:asciiTheme="majorHAnsi" w:hAnsiTheme="majorHAnsi"/>
          <w:b/>
          <w:sz w:val="20"/>
          <w:szCs w:val="20"/>
        </w:rPr>
        <w:t>ород</w:t>
      </w:r>
      <w:r w:rsidRPr="00797326">
        <w:rPr>
          <w:rFonts w:asciiTheme="majorHAnsi" w:hAnsiTheme="majorHAnsi"/>
          <w:b/>
          <w:sz w:val="20"/>
          <w:szCs w:val="20"/>
        </w:rPr>
        <w:t xml:space="preserve"> А</w:t>
      </w:r>
      <w:r w:rsidR="00797326" w:rsidRPr="00797326">
        <w:rPr>
          <w:rFonts w:asciiTheme="majorHAnsi" w:hAnsiTheme="majorHAnsi"/>
          <w:b/>
          <w:sz w:val="20"/>
          <w:szCs w:val="20"/>
        </w:rPr>
        <w:t>страхань</w:t>
      </w:r>
      <w:r w:rsidRPr="00797326">
        <w:rPr>
          <w:rFonts w:asciiTheme="majorHAnsi" w:hAnsiTheme="majorHAnsi"/>
          <w:b/>
          <w:sz w:val="20"/>
          <w:szCs w:val="20"/>
        </w:rPr>
        <w:t>»</w:t>
      </w:r>
    </w:p>
    <w:p w:rsidR="00797326" w:rsidRDefault="00797326" w:rsidP="00797326">
      <w:pPr>
        <w:pStyle w:val="a5"/>
        <w:jc w:val="center"/>
        <w:rPr>
          <w:rStyle w:val="11"/>
          <w:rFonts w:asciiTheme="majorHAnsi" w:eastAsia="Courier New" w:hAnsiTheme="majorHAnsi" w:cs="Courier New"/>
          <w:b/>
          <w:i w:val="0"/>
          <w:iCs w:val="0"/>
          <w:sz w:val="20"/>
          <w:szCs w:val="20"/>
        </w:rPr>
      </w:pPr>
      <w:bookmarkStart w:id="0" w:name="bookmark0"/>
      <w:r>
        <w:rPr>
          <w:rStyle w:val="1145pt4pt"/>
          <w:rFonts w:asciiTheme="majorHAnsi" w:eastAsia="Courier New" w:hAnsiTheme="majorHAnsi" w:cs="Courier New"/>
          <w:b/>
          <w:spacing w:val="0"/>
          <w:sz w:val="20"/>
          <w:szCs w:val="20"/>
        </w:rPr>
        <w:t>РАС</w:t>
      </w:r>
      <w:r w:rsidR="003519E8" w:rsidRPr="00797326">
        <w:rPr>
          <w:rStyle w:val="1145pt4pt"/>
          <w:rFonts w:asciiTheme="majorHAnsi" w:eastAsia="Courier New" w:hAnsiTheme="majorHAnsi" w:cs="Courier New"/>
          <w:b/>
          <w:spacing w:val="0"/>
          <w:sz w:val="20"/>
          <w:szCs w:val="20"/>
        </w:rPr>
        <w:t>П</w:t>
      </w:r>
      <w:r w:rsidR="003519E8" w:rsidRPr="00797326">
        <w:rPr>
          <w:rStyle w:val="1145pt4pt"/>
          <w:rFonts w:asciiTheme="majorHAnsi" w:eastAsia="Courier New" w:hAnsiTheme="majorHAnsi" w:cs="Courier New"/>
          <w:b/>
          <w:spacing w:val="0"/>
          <w:sz w:val="20"/>
          <w:szCs w:val="20"/>
        </w:rPr>
        <w:t>О</w:t>
      </w:r>
      <w:r w:rsidR="003519E8" w:rsidRPr="00797326">
        <w:rPr>
          <w:rStyle w:val="1145pt4pt"/>
          <w:rFonts w:asciiTheme="majorHAnsi" w:eastAsia="Courier New" w:hAnsiTheme="majorHAnsi" w:cs="Courier New"/>
          <w:b/>
          <w:spacing w:val="0"/>
          <w:sz w:val="20"/>
          <w:szCs w:val="20"/>
        </w:rPr>
        <w:t>РЯЖ</w:t>
      </w:r>
      <w:r w:rsidR="003519E8" w:rsidRPr="00797326">
        <w:rPr>
          <w:rStyle w:val="11"/>
          <w:rFonts w:asciiTheme="majorHAnsi" w:eastAsia="Courier New" w:hAnsiTheme="majorHAnsi" w:cs="Courier New"/>
          <w:b/>
          <w:i w:val="0"/>
          <w:iCs w:val="0"/>
          <w:sz w:val="20"/>
          <w:szCs w:val="20"/>
        </w:rPr>
        <w:t>Е</w:t>
      </w:r>
      <w:r w:rsidR="003519E8" w:rsidRPr="00797326">
        <w:rPr>
          <w:rStyle w:val="1145pt4pt"/>
          <w:rFonts w:asciiTheme="majorHAnsi" w:eastAsia="Courier New" w:hAnsiTheme="majorHAnsi" w:cs="Courier New"/>
          <w:b/>
          <w:spacing w:val="0"/>
          <w:sz w:val="20"/>
          <w:szCs w:val="20"/>
        </w:rPr>
        <w:t>Н</w:t>
      </w:r>
      <w:r w:rsidR="003519E8" w:rsidRPr="00797326">
        <w:rPr>
          <w:rStyle w:val="11"/>
          <w:rFonts w:asciiTheme="majorHAnsi" w:eastAsia="Courier New" w:hAnsiTheme="majorHAnsi" w:cs="Courier New"/>
          <w:b/>
          <w:i w:val="0"/>
          <w:iCs w:val="0"/>
          <w:sz w:val="20"/>
          <w:szCs w:val="20"/>
        </w:rPr>
        <w:t>И</w:t>
      </w:r>
      <w:r w:rsidR="003519E8" w:rsidRPr="00797326">
        <w:rPr>
          <w:rStyle w:val="11"/>
          <w:rFonts w:asciiTheme="majorHAnsi" w:eastAsia="Courier New" w:hAnsiTheme="majorHAnsi" w:cs="Courier New"/>
          <w:b/>
          <w:i w:val="0"/>
          <w:iCs w:val="0"/>
          <w:sz w:val="20"/>
          <w:szCs w:val="20"/>
        </w:rPr>
        <w:t xml:space="preserve">Е </w:t>
      </w:r>
      <w:bookmarkStart w:id="1" w:name="_GoBack"/>
      <w:bookmarkEnd w:id="1"/>
    </w:p>
    <w:p w:rsidR="00F45406" w:rsidRPr="00797326" w:rsidRDefault="00797326" w:rsidP="00797326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13 февраля 2018 года №</w:t>
      </w:r>
      <w:r w:rsidR="003519E8" w:rsidRPr="00797326">
        <w:rPr>
          <w:rFonts w:asciiTheme="majorHAnsi" w:hAnsiTheme="majorHAnsi"/>
          <w:b/>
          <w:sz w:val="20"/>
          <w:szCs w:val="20"/>
        </w:rPr>
        <w:t>631-р</w:t>
      </w:r>
      <w:bookmarkEnd w:id="0"/>
    </w:p>
    <w:p w:rsidR="00F45406" w:rsidRPr="00797326" w:rsidRDefault="00797326" w:rsidP="00797326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«О </w:t>
      </w:r>
      <w:r w:rsidR="003519E8" w:rsidRPr="00797326">
        <w:rPr>
          <w:rFonts w:asciiTheme="majorHAnsi" w:hAnsiTheme="majorHAnsi"/>
          <w:b/>
          <w:sz w:val="20"/>
          <w:szCs w:val="20"/>
        </w:rPr>
        <w:t xml:space="preserve">временном </w:t>
      </w:r>
      <w:r w:rsidR="003519E8" w:rsidRPr="00797326">
        <w:rPr>
          <w:rFonts w:asciiTheme="majorHAnsi" w:hAnsiTheme="majorHAnsi"/>
          <w:b/>
          <w:sz w:val="20"/>
          <w:szCs w:val="20"/>
        </w:rPr>
        <w:t>ограничении дорожного движения на время проведения «Масленицы»</w:t>
      </w:r>
    </w:p>
    <w:p w:rsidR="00F45406" w:rsidRPr="00797326" w:rsidRDefault="003519E8" w:rsidP="00797326">
      <w:pPr>
        <w:pStyle w:val="12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797326">
        <w:rPr>
          <w:rFonts w:ascii="Arial" w:hAnsi="Arial" w:cs="Arial"/>
          <w:sz w:val="18"/>
          <w:szCs w:val="18"/>
        </w:rPr>
        <w:t>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законодательн</w:t>
      </w:r>
      <w:r w:rsidRPr="00797326">
        <w:rPr>
          <w:rFonts w:ascii="Arial" w:hAnsi="Arial" w:cs="Arial"/>
          <w:sz w:val="18"/>
          <w:szCs w:val="18"/>
        </w:rPr>
        <w:t>ые акты Российской Федерации» и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</w:t>
      </w:r>
      <w:r w:rsidRPr="00797326">
        <w:rPr>
          <w:rFonts w:ascii="Arial" w:hAnsi="Arial" w:cs="Arial"/>
          <w:sz w:val="18"/>
          <w:szCs w:val="18"/>
        </w:rPr>
        <w:t>ного значения в границах населенных пунктов», постановлением Правительства</w:t>
      </w:r>
      <w:proofErr w:type="gramEnd"/>
      <w:r w:rsidRPr="00797326">
        <w:rPr>
          <w:rFonts w:ascii="Arial" w:hAnsi="Arial" w:cs="Arial"/>
          <w:sz w:val="18"/>
          <w:szCs w:val="18"/>
        </w:rPr>
        <w:t xml:space="preserve">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</w:t>
      </w:r>
      <w:r w:rsidRPr="00797326">
        <w:rPr>
          <w:rFonts w:ascii="Arial" w:hAnsi="Arial" w:cs="Arial"/>
          <w:sz w:val="18"/>
          <w:szCs w:val="18"/>
        </w:rPr>
        <w:t>муниципального, местного значения в Астраханской области», в целях обеспечения безопасности дорожного движения:</w:t>
      </w:r>
    </w:p>
    <w:p w:rsidR="00F45406" w:rsidRPr="00797326" w:rsidRDefault="003519E8" w:rsidP="00797326">
      <w:pPr>
        <w:pStyle w:val="12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797326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797326">
        <w:rPr>
          <w:rFonts w:ascii="Arial" w:hAnsi="Arial" w:cs="Arial"/>
          <w:sz w:val="18"/>
          <w:szCs w:val="18"/>
        </w:rPr>
        <w:t xml:space="preserve">Ввести временное ограничение дорожного движения 17.02.2018 с 11:00 до 15:00 по ул. В. Тредиаковского от ул. </w:t>
      </w:r>
      <w:proofErr w:type="spellStart"/>
      <w:r w:rsidRPr="00797326">
        <w:rPr>
          <w:rFonts w:ascii="Arial" w:hAnsi="Arial" w:cs="Arial"/>
          <w:sz w:val="18"/>
          <w:szCs w:val="18"/>
        </w:rPr>
        <w:t>Эспланадной</w:t>
      </w:r>
      <w:proofErr w:type="spellEnd"/>
      <w:r w:rsidRPr="00797326">
        <w:rPr>
          <w:rFonts w:ascii="Arial" w:hAnsi="Arial" w:cs="Arial"/>
          <w:sz w:val="18"/>
          <w:szCs w:val="18"/>
        </w:rPr>
        <w:t xml:space="preserve"> до ул. Ленина, по пл.</w:t>
      </w:r>
      <w:r w:rsidRPr="00797326">
        <w:rPr>
          <w:rFonts w:ascii="Arial" w:hAnsi="Arial" w:cs="Arial"/>
          <w:sz w:val="18"/>
          <w:szCs w:val="18"/>
        </w:rPr>
        <w:t xml:space="preserve"> Ленина от ул. Адмиралтейской до ул. Кирова, по ул. Мусы </w:t>
      </w:r>
      <w:proofErr w:type="spellStart"/>
      <w:r w:rsidRPr="00797326">
        <w:rPr>
          <w:rFonts w:ascii="Arial" w:hAnsi="Arial" w:cs="Arial"/>
          <w:sz w:val="18"/>
          <w:szCs w:val="18"/>
        </w:rPr>
        <w:t>Джалиля</w:t>
      </w:r>
      <w:proofErr w:type="spellEnd"/>
      <w:r w:rsidRPr="00797326">
        <w:rPr>
          <w:rFonts w:ascii="Arial" w:hAnsi="Arial" w:cs="Arial"/>
          <w:sz w:val="18"/>
          <w:szCs w:val="18"/>
        </w:rPr>
        <w:t xml:space="preserve"> от ул.</w:t>
      </w:r>
      <w:r w:rsidR="00797326" w:rsidRPr="00797326">
        <w:rPr>
          <w:rFonts w:ascii="Arial" w:hAnsi="Arial" w:cs="Arial"/>
          <w:sz w:val="18"/>
          <w:szCs w:val="18"/>
        </w:rPr>
        <w:t xml:space="preserve"> </w:t>
      </w:r>
      <w:r w:rsidRPr="00797326">
        <w:rPr>
          <w:rFonts w:ascii="Arial" w:hAnsi="Arial" w:cs="Arial"/>
          <w:sz w:val="18"/>
          <w:szCs w:val="18"/>
        </w:rPr>
        <w:t>Бабушкина до пл. Лени</w:t>
      </w:r>
      <w:r w:rsidR="00797326" w:rsidRPr="00797326">
        <w:rPr>
          <w:rFonts w:ascii="Arial" w:hAnsi="Arial" w:cs="Arial"/>
          <w:sz w:val="18"/>
          <w:szCs w:val="18"/>
        </w:rPr>
        <w:t xml:space="preserve">на, по ул. Чернышевского от ул. </w:t>
      </w:r>
      <w:r w:rsidRPr="00797326">
        <w:rPr>
          <w:rFonts w:ascii="Arial" w:hAnsi="Arial" w:cs="Arial"/>
          <w:sz w:val="18"/>
          <w:szCs w:val="18"/>
        </w:rPr>
        <w:t>Кирова до ул. В.</w:t>
      </w:r>
      <w:r w:rsidR="00797326" w:rsidRPr="00797326">
        <w:rPr>
          <w:rFonts w:ascii="Arial" w:hAnsi="Arial" w:cs="Arial"/>
          <w:sz w:val="18"/>
          <w:szCs w:val="18"/>
        </w:rPr>
        <w:t xml:space="preserve"> </w:t>
      </w:r>
      <w:r w:rsidRPr="00797326">
        <w:rPr>
          <w:rFonts w:ascii="Arial" w:hAnsi="Arial" w:cs="Arial"/>
          <w:sz w:val="18"/>
          <w:szCs w:val="18"/>
        </w:rPr>
        <w:t>Тредиаковского, по ул. Советской от ул. Кирова до ул. В.</w:t>
      </w:r>
      <w:proofErr w:type="gramEnd"/>
      <w:r w:rsidRPr="00797326">
        <w:rPr>
          <w:rFonts w:ascii="Arial" w:hAnsi="Arial" w:cs="Arial"/>
          <w:sz w:val="18"/>
          <w:szCs w:val="18"/>
        </w:rPr>
        <w:t xml:space="preserve"> Тредиаковского на</w:t>
      </w:r>
      <w:r w:rsidR="00797326" w:rsidRPr="00797326">
        <w:rPr>
          <w:rFonts w:ascii="Arial" w:hAnsi="Arial" w:cs="Arial"/>
          <w:sz w:val="18"/>
          <w:szCs w:val="18"/>
        </w:rPr>
        <w:t xml:space="preserve"> </w:t>
      </w:r>
      <w:r w:rsidRPr="00797326">
        <w:rPr>
          <w:rFonts w:ascii="Arial" w:hAnsi="Arial" w:cs="Arial"/>
          <w:sz w:val="18"/>
          <w:szCs w:val="18"/>
        </w:rPr>
        <w:t>время проведения «Масленицы».</w:t>
      </w:r>
    </w:p>
    <w:p w:rsidR="00F45406" w:rsidRPr="00797326" w:rsidRDefault="003519E8" w:rsidP="00797326">
      <w:pPr>
        <w:pStyle w:val="12"/>
        <w:shd w:val="clear" w:color="auto" w:fill="auto"/>
        <w:tabs>
          <w:tab w:val="left" w:pos="993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797326">
        <w:rPr>
          <w:rFonts w:ascii="Arial" w:hAnsi="Arial" w:cs="Arial"/>
          <w:sz w:val="18"/>
          <w:szCs w:val="18"/>
        </w:rPr>
        <w:t>2.</w:t>
      </w:r>
      <w:r w:rsidRPr="00797326">
        <w:rPr>
          <w:rFonts w:ascii="Arial" w:hAnsi="Arial" w:cs="Arial"/>
          <w:sz w:val="18"/>
          <w:szCs w:val="18"/>
        </w:rPr>
        <w:t xml:space="preserve"> Утвердить прилагаемую схему расположения технических средств</w:t>
      </w:r>
      <w:r w:rsidR="00797326" w:rsidRPr="00797326">
        <w:rPr>
          <w:rFonts w:ascii="Arial" w:hAnsi="Arial" w:cs="Arial"/>
          <w:sz w:val="18"/>
          <w:szCs w:val="18"/>
        </w:rPr>
        <w:t xml:space="preserve"> </w:t>
      </w:r>
      <w:r w:rsidRPr="00797326">
        <w:rPr>
          <w:rFonts w:ascii="Arial" w:hAnsi="Arial" w:cs="Arial"/>
          <w:sz w:val="18"/>
          <w:szCs w:val="18"/>
        </w:rPr>
        <w:t>организации дорожного движения на время проведения «Масленицы».</w:t>
      </w:r>
    </w:p>
    <w:p w:rsidR="00F45406" w:rsidRPr="00797326" w:rsidRDefault="003519E8" w:rsidP="00797326">
      <w:pPr>
        <w:pStyle w:val="12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797326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</w:t>
      </w:r>
      <w:r w:rsidR="00797326" w:rsidRPr="00797326">
        <w:rPr>
          <w:rFonts w:ascii="Arial" w:hAnsi="Arial" w:cs="Arial"/>
          <w:sz w:val="18"/>
          <w:szCs w:val="18"/>
        </w:rPr>
        <w:t xml:space="preserve"> </w:t>
      </w:r>
      <w:r w:rsidRPr="00797326">
        <w:rPr>
          <w:rFonts w:ascii="Arial" w:hAnsi="Arial" w:cs="Arial"/>
          <w:sz w:val="18"/>
          <w:szCs w:val="18"/>
        </w:rPr>
        <w:t>муниципального образования «Город Астрахань» организовать движение тр</w:t>
      </w:r>
      <w:r w:rsidRPr="00797326">
        <w:rPr>
          <w:rFonts w:ascii="Arial" w:hAnsi="Arial" w:cs="Arial"/>
          <w:sz w:val="18"/>
          <w:szCs w:val="18"/>
        </w:rPr>
        <w:t>анспортных средств осуществляющих перевозки пассажиров и багажа на муниципальных маршрутах регулярных перевозок</w:t>
      </w:r>
      <w:r w:rsidRPr="00797326">
        <w:rPr>
          <w:rFonts w:ascii="Arial" w:hAnsi="Arial" w:cs="Arial"/>
          <w:sz w:val="18"/>
          <w:szCs w:val="18"/>
        </w:rPr>
        <w:tab/>
        <w:t>муниципального</w:t>
      </w:r>
      <w:r w:rsidR="00797326" w:rsidRPr="00797326">
        <w:rPr>
          <w:rFonts w:ascii="Arial" w:hAnsi="Arial" w:cs="Arial"/>
          <w:sz w:val="18"/>
          <w:szCs w:val="18"/>
        </w:rPr>
        <w:t xml:space="preserve"> образования «Г</w:t>
      </w:r>
      <w:r w:rsidRPr="00797326">
        <w:rPr>
          <w:rFonts w:ascii="Arial" w:hAnsi="Arial" w:cs="Arial"/>
          <w:sz w:val="18"/>
          <w:szCs w:val="18"/>
        </w:rPr>
        <w:t xml:space="preserve">ород Астрахань» в соответствии с разработанными маршрутами согласно приложению к настоящему </w:t>
      </w:r>
      <w:r w:rsidRPr="00797326">
        <w:rPr>
          <w:rFonts w:ascii="Arial" w:hAnsi="Arial" w:cs="Arial"/>
          <w:sz w:val="18"/>
          <w:szCs w:val="18"/>
        </w:rPr>
        <w:t>распоряжению.</w:t>
      </w:r>
    </w:p>
    <w:p w:rsidR="00F45406" w:rsidRPr="00797326" w:rsidRDefault="003519E8" w:rsidP="00797326">
      <w:pPr>
        <w:pStyle w:val="12"/>
        <w:numPr>
          <w:ilvl w:val="0"/>
          <w:numId w:val="1"/>
        </w:numPr>
        <w:shd w:val="clear" w:color="auto" w:fill="auto"/>
        <w:tabs>
          <w:tab w:val="left" w:pos="851"/>
          <w:tab w:val="left" w:pos="1560"/>
          <w:tab w:val="right" w:pos="10746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797326">
        <w:rPr>
          <w:rFonts w:ascii="Arial" w:hAnsi="Arial" w:cs="Arial"/>
          <w:sz w:val="18"/>
          <w:szCs w:val="18"/>
        </w:rPr>
        <w:t>Управлению информационной политики</w:t>
      </w:r>
      <w:r w:rsidR="00797326" w:rsidRPr="00797326">
        <w:rPr>
          <w:rFonts w:ascii="Arial" w:hAnsi="Arial" w:cs="Arial"/>
          <w:sz w:val="18"/>
          <w:szCs w:val="18"/>
        </w:rPr>
        <w:t xml:space="preserve"> </w:t>
      </w:r>
      <w:r w:rsidRPr="00797326">
        <w:rPr>
          <w:rFonts w:ascii="Arial" w:hAnsi="Arial" w:cs="Arial"/>
          <w:sz w:val="18"/>
          <w:szCs w:val="18"/>
        </w:rPr>
        <w:t>администрации</w:t>
      </w:r>
      <w:r w:rsidR="00797326" w:rsidRPr="00797326">
        <w:rPr>
          <w:rFonts w:ascii="Arial" w:hAnsi="Arial" w:cs="Arial"/>
          <w:sz w:val="18"/>
          <w:szCs w:val="18"/>
        </w:rPr>
        <w:t xml:space="preserve"> </w:t>
      </w:r>
      <w:r w:rsidRPr="00797326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797326">
        <w:rPr>
          <w:rFonts w:ascii="Arial" w:hAnsi="Arial" w:cs="Arial"/>
          <w:sz w:val="18"/>
          <w:szCs w:val="18"/>
        </w:rPr>
        <w:t>разместить</w:t>
      </w:r>
      <w:proofErr w:type="gramEnd"/>
      <w:r w:rsidRPr="00797326">
        <w:rPr>
          <w:rFonts w:ascii="Arial" w:hAnsi="Arial" w:cs="Arial"/>
          <w:sz w:val="18"/>
          <w:szCs w:val="18"/>
        </w:rPr>
        <w:t xml:space="preserve"> настоящее</w:t>
      </w:r>
      <w:r w:rsidR="00797326" w:rsidRPr="00797326">
        <w:rPr>
          <w:rFonts w:ascii="Arial" w:hAnsi="Arial" w:cs="Arial"/>
          <w:sz w:val="18"/>
          <w:szCs w:val="18"/>
        </w:rPr>
        <w:t xml:space="preserve"> </w:t>
      </w:r>
      <w:r w:rsidRPr="00797326">
        <w:rPr>
          <w:rFonts w:ascii="Arial" w:hAnsi="Arial" w:cs="Arial"/>
          <w:sz w:val="18"/>
          <w:szCs w:val="18"/>
        </w:rPr>
        <w:t xml:space="preserve">распоряжение на официальном сайте администрации муниципального образования «Город Астрахань» и </w:t>
      </w:r>
      <w:r w:rsidRPr="00797326">
        <w:rPr>
          <w:rFonts w:ascii="Arial" w:hAnsi="Arial" w:cs="Arial"/>
          <w:sz w:val="18"/>
          <w:szCs w:val="18"/>
        </w:rPr>
        <w:t>проинформировать население о принятом распоряжении в средствах массовой информации.</w:t>
      </w:r>
    </w:p>
    <w:p w:rsidR="00797326" w:rsidRPr="00797326" w:rsidRDefault="003519E8" w:rsidP="00797326">
      <w:pPr>
        <w:pStyle w:val="12"/>
        <w:numPr>
          <w:ilvl w:val="0"/>
          <w:numId w:val="1"/>
        </w:numPr>
        <w:shd w:val="clear" w:color="auto" w:fill="auto"/>
        <w:tabs>
          <w:tab w:val="left" w:pos="696"/>
          <w:tab w:val="left" w:pos="851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797326">
        <w:rPr>
          <w:rFonts w:ascii="Arial" w:hAnsi="Arial" w:cs="Arial"/>
          <w:sz w:val="18"/>
          <w:szCs w:val="18"/>
        </w:rPr>
        <w:t>Контроль за</w:t>
      </w:r>
      <w:proofErr w:type="gramEnd"/>
      <w:r w:rsidRPr="00797326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</w:t>
      </w:r>
      <w:r w:rsidRPr="00797326">
        <w:rPr>
          <w:rFonts w:ascii="Arial" w:hAnsi="Arial" w:cs="Arial"/>
          <w:sz w:val="18"/>
          <w:szCs w:val="18"/>
        </w:rPr>
        <w:t>лагоустройству администрации муниципального образования «Город Астрахань».</w:t>
      </w:r>
    </w:p>
    <w:p w:rsidR="00797326" w:rsidRPr="00797326" w:rsidRDefault="00797326" w:rsidP="00797326">
      <w:pPr>
        <w:pStyle w:val="12"/>
        <w:shd w:val="clear" w:color="auto" w:fill="auto"/>
        <w:tabs>
          <w:tab w:val="left" w:pos="696"/>
        </w:tabs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797326">
        <w:rPr>
          <w:rFonts w:ascii="Arial" w:hAnsi="Arial" w:cs="Arial"/>
          <w:b/>
          <w:sz w:val="18"/>
          <w:szCs w:val="18"/>
        </w:rPr>
        <w:t>Глава администрации О.А. Полумордвинов</w:t>
      </w:r>
    </w:p>
    <w:p w:rsidR="00797326" w:rsidRDefault="00797326" w:rsidP="00797326">
      <w:pPr>
        <w:pStyle w:val="12"/>
        <w:shd w:val="clear" w:color="auto" w:fill="auto"/>
        <w:tabs>
          <w:tab w:val="left" w:pos="696"/>
        </w:tabs>
        <w:spacing w:before="0" w:after="517"/>
        <w:ind w:left="993" w:right="20"/>
        <w:jc w:val="both"/>
      </w:pPr>
    </w:p>
    <w:p w:rsidR="00797326" w:rsidRDefault="00797326" w:rsidP="00797326">
      <w:pPr>
        <w:pStyle w:val="12"/>
        <w:shd w:val="clear" w:color="auto" w:fill="auto"/>
        <w:tabs>
          <w:tab w:val="left" w:pos="696"/>
        </w:tabs>
        <w:spacing w:before="0" w:after="517"/>
        <w:ind w:left="993" w:right="20"/>
        <w:jc w:val="both"/>
      </w:pPr>
    </w:p>
    <w:p w:rsidR="00797326" w:rsidRDefault="00797326" w:rsidP="00797326">
      <w:pPr>
        <w:pStyle w:val="12"/>
        <w:shd w:val="clear" w:color="auto" w:fill="auto"/>
        <w:tabs>
          <w:tab w:val="left" w:pos="696"/>
        </w:tabs>
        <w:spacing w:before="0" w:after="517"/>
        <w:ind w:left="993" w:right="20"/>
        <w:jc w:val="both"/>
      </w:pPr>
    </w:p>
    <w:p w:rsidR="00797326" w:rsidRDefault="00797326" w:rsidP="00797326">
      <w:pPr>
        <w:pStyle w:val="12"/>
        <w:shd w:val="clear" w:color="auto" w:fill="auto"/>
        <w:tabs>
          <w:tab w:val="left" w:pos="696"/>
        </w:tabs>
        <w:spacing w:before="0" w:after="517"/>
        <w:ind w:left="993" w:right="20"/>
        <w:jc w:val="both"/>
      </w:pPr>
    </w:p>
    <w:p w:rsidR="00797326" w:rsidRDefault="00797326" w:rsidP="00797326">
      <w:pPr>
        <w:pStyle w:val="12"/>
        <w:shd w:val="clear" w:color="auto" w:fill="auto"/>
        <w:tabs>
          <w:tab w:val="left" w:pos="696"/>
        </w:tabs>
        <w:spacing w:before="0" w:after="517"/>
        <w:ind w:left="993" w:right="20"/>
        <w:jc w:val="both"/>
      </w:pPr>
    </w:p>
    <w:p w:rsidR="00797326" w:rsidRDefault="00797326" w:rsidP="00797326">
      <w:pPr>
        <w:pStyle w:val="12"/>
        <w:shd w:val="clear" w:color="auto" w:fill="auto"/>
        <w:tabs>
          <w:tab w:val="left" w:pos="696"/>
        </w:tabs>
        <w:spacing w:before="0" w:after="517"/>
        <w:ind w:left="993" w:right="20"/>
        <w:jc w:val="both"/>
      </w:pPr>
    </w:p>
    <w:p w:rsidR="00797326" w:rsidRDefault="00797326" w:rsidP="00797326">
      <w:pPr>
        <w:pStyle w:val="12"/>
        <w:shd w:val="clear" w:color="auto" w:fill="auto"/>
        <w:tabs>
          <w:tab w:val="left" w:pos="696"/>
        </w:tabs>
        <w:spacing w:before="0" w:after="517"/>
        <w:ind w:left="993" w:right="20"/>
        <w:jc w:val="both"/>
      </w:pPr>
    </w:p>
    <w:p w:rsidR="00797326" w:rsidRDefault="00797326" w:rsidP="00797326">
      <w:pPr>
        <w:pStyle w:val="12"/>
        <w:shd w:val="clear" w:color="auto" w:fill="auto"/>
        <w:tabs>
          <w:tab w:val="left" w:pos="696"/>
        </w:tabs>
        <w:spacing w:before="0" w:after="517"/>
        <w:ind w:left="993" w:right="20"/>
        <w:jc w:val="both"/>
      </w:pPr>
    </w:p>
    <w:p w:rsidR="00797326" w:rsidRDefault="00797326" w:rsidP="00797326">
      <w:pPr>
        <w:pStyle w:val="12"/>
        <w:shd w:val="clear" w:color="auto" w:fill="auto"/>
        <w:tabs>
          <w:tab w:val="left" w:pos="696"/>
        </w:tabs>
        <w:spacing w:before="0" w:after="517"/>
        <w:ind w:left="993" w:right="20"/>
        <w:jc w:val="both"/>
      </w:pPr>
    </w:p>
    <w:p w:rsidR="00797326" w:rsidRDefault="00797326" w:rsidP="00797326">
      <w:pPr>
        <w:pStyle w:val="12"/>
        <w:shd w:val="clear" w:color="auto" w:fill="auto"/>
        <w:tabs>
          <w:tab w:val="left" w:pos="696"/>
        </w:tabs>
        <w:spacing w:before="0" w:after="517"/>
        <w:ind w:left="993" w:right="20"/>
        <w:jc w:val="both"/>
      </w:pPr>
    </w:p>
    <w:p w:rsidR="00797326" w:rsidRDefault="00797326" w:rsidP="00797326">
      <w:pPr>
        <w:pStyle w:val="12"/>
        <w:shd w:val="clear" w:color="auto" w:fill="auto"/>
        <w:tabs>
          <w:tab w:val="left" w:pos="696"/>
        </w:tabs>
        <w:spacing w:before="0" w:after="517"/>
        <w:ind w:left="993" w:right="20"/>
        <w:jc w:val="both"/>
      </w:pPr>
    </w:p>
    <w:p w:rsidR="00F45406" w:rsidRPr="003C0B2B" w:rsidRDefault="003519E8" w:rsidP="003C0B2B">
      <w:pPr>
        <w:pStyle w:val="12"/>
        <w:shd w:val="clear" w:color="auto" w:fill="auto"/>
        <w:tabs>
          <w:tab w:val="left" w:pos="696"/>
        </w:tabs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Приложение</w:t>
      </w:r>
    </w:p>
    <w:p w:rsidR="003C0B2B" w:rsidRDefault="003519E8" w:rsidP="003C0B2B">
      <w:pPr>
        <w:pStyle w:val="12"/>
        <w:shd w:val="clear" w:color="auto" w:fill="auto"/>
        <w:tabs>
          <w:tab w:val="left" w:pos="7161"/>
        </w:tabs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 xml:space="preserve">к распоряжению администрации </w:t>
      </w:r>
    </w:p>
    <w:p w:rsidR="003C0B2B" w:rsidRDefault="003519E8" w:rsidP="003C0B2B">
      <w:pPr>
        <w:pStyle w:val="12"/>
        <w:shd w:val="clear" w:color="auto" w:fill="auto"/>
        <w:tabs>
          <w:tab w:val="left" w:pos="7161"/>
        </w:tabs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 xml:space="preserve">муниципального образования </w:t>
      </w:r>
    </w:p>
    <w:p w:rsidR="003C0B2B" w:rsidRDefault="003C0B2B" w:rsidP="003C0B2B">
      <w:pPr>
        <w:pStyle w:val="12"/>
        <w:shd w:val="clear" w:color="auto" w:fill="auto"/>
        <w:tabs>
          <w:tab w:val="left" w:pos="7161"/>
        </w:tabs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«Г</w:t>
      </w:r>
      <w:r w:rsidR="003519E8" w:rsidRPr="003C0B2B">
        <w:rPr>
          <w:rFonts w:ascii="Arial" w:hAnsi="Arial" w:cs="Arial"/>
          <w:sz w:val="18"/>
          <w:szCs w:val="18"/>
        </w:rPr>
        <w:t>ород Астрахань»</w:t>
      </w:r>
    </w:p>
    <w:p w:rsidR="00F45406" w:rsidRPr="003C0B2B" w:rsidRDefault="003C0B2B" w:rsidP="003C0B2B">
      <w:pPr>
        <w:pStyle w:val="12"/>
        <w:shd w:val="clear" w:color="auto" w:fill="auto"/>
        <w:tabs>
          <w:tab w:val="left" w:pos="7161"/>
        </w:tabs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от 13.02.2018</w:t>
      </w:r>
      <w:r w:rsidR="003519E8" w:rsidRPr="003C0B2B">
        <w:rPr>
          <w:rFonts w:ascii="Arial" w:hAnsi="Arial" w:cs="Arial"/>
          <w:sz w:val="18"/>
          <w:szCs w:val="18"/>
        </w:rPr>
        <w:t>№</w:t>
      </w:r>
      <w:r>
        <w:rPr>
          <w:rFonts w:ascii="Arial" w:hAnsi="Arial" w:cs="Arial"/>
          <w:sz w:val="18"/>
          <w:szCs w:val="18"/>
        </w:rPr>
        <w:t>631-р</w:t>
      </w:r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МАРШРУТЫ</w:t>
      </w:r>
    </w:p>
    <w:p w:rsidR="00F45406" w:rsidRDefault="003519E8" w:rsidP="003C0B2B">
      <w:pPr>
        <w:pStyle w:val="12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 xml:space="preserve">следования транспортных средств, осуществляющих перевозки пассажиров и багажа на муниципальных маршрутах регулярных перевозок в муниципальном образовании «Город Астрахань», при ограничении </w:t>
      </w:r>
      <w:r w:rsidR="003C0B2B">
        <w:rPr>
          <w:rFonts w:ascii="Arial" w:hAnsi="Arial" w:cs="Arial"/>
          <w:sz w:val="18"/>
          <w:szCs w:val="18"/>
        </w:rPr>
        <w:t xml:space="preserve"> д</w:t>
      </w:r>
      <w:r w:rsidRPr="003C0B2B">
        <w:rPr>
          <w:rFonts w:ascii="Arial" w:hAnsi="Arial" w:cs="Arial"/>
          <w:sz w:val="18"/>
          <w:szCs w:val="18"/>
        </w:rPr>
        <w:t>вижения автотранспорта на время проведения «Масленицы» 17</w:t>
      </w:r>
      <w:r w:rsidRPr="003C0B2B">
        <w:rPr>
          <w:rFonts w:ascii="Arial" w:hAnsi="Arial" w:cs="Arial"/>
          <w:sz w:val="18"/>
          <w:szCs w:val="18"/>
        </w:rPr>
        <w:t>.02.2018 с 11:00 до 15:00</w:t>
      </w:r>
    </w:p>
    <w:p w:rsidR="003C0B2B" w:rsidRPr="003C0B2B" w:rsidRDefault="003C0B2B" w:rsidP="003C0B2B">
      <w:pPr>
        <w:pStyle w:val="12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 xml:space="preserve">Маршруты №№ 4с, 26с, 43с. При движении автобусов в прямом направлении: ул. </w:t>
      </w:r>
      <w:proofErr w:type="gramStart"/>
      <w:r w:rsidRPr="003C0B2B">
        <w:rPr>
          <w:rFonts w:ascii="Arial" w:hAnsi="Arial" w:cs="Arial"/>
          <w:sz w:val="18"/>
          <w:szCs w:val="18"/>
        </w:rPr>
        <w:t>Адмиралтейская</w:t>
      </w:r>
      <w:proofErr w:type="gramEnd"/>
      <w:r w:rsidRPr="003C0B2B">
        <w:rPr>
          <w:rFonts w:ascii="Arial" w:hAnsi="Arial" w:cs="Arial"/>
          <w:sz w:val="18"/>
          <w:szCs w:val="18"/>
        </w:rPr>
        <w:t xml:space="preserve">, ул. </w:t>
      </w:r>
      <w:proofErr w:type="spellStart"/>
      <w:r w:rsidRPr="003C0B2B">
        <w:rPr>
          <w:rFonts w:ascii="Arial" w:hAnsi="Arial" w:cs="Arial"/>
          <w:sz w:val="18"/>
          <w:szCs w:val="18"/>
        </w:rPr>
        <w:t>Эспланадйая</w:t>
      </w:r>
      <w:proofErr w:type="spellEnd"/>
      <w:r w:rsidRPr="003C0B2B">
        <w:rPr>
          <w:rFonts w:ascii="Arial" w:hAnsi="Arial" w:cs="Arial"/>
          <w:sz w:val="18"/>
          <w:szCs w:val="18"/>
        </w:rPr>
        <w:t>, ул. Коммунистическая... далее по утвержденному маршруту.</w:t>
      </w:r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При движении автобусов в обратном направлении: ул. Коммунистическ</w:t>
      </w:r>
      <w:r w:rsidRPr="003C0B2B">
        <w:rPr>
          <w:rFonts w:ascii="Arial" w:hAnsi="Arial" w:cs="Arial"/>
          <w:sz w:val="18"/>
          <w:szCs w:val="18"/>
        </w:rPr>
        <w:t>ая, ул. Свердлова, ул. Адмиралтейская... далее по утвержденному маршруту.</w:t>
      </w:r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Маршрут № 86с. При движении автобусов в прямом направлении: по утвержденному маршруту.</w:t>
      </w:r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3C0B2B">
        <w:rPr>
          <w:rFonts w:ascii="Arial" w:hAnsi="Arial" w:cs="Arial"/>
          <w:sz w:val="18"/>
          <w:szCs w:val="18"/>
        </w:rPr>
        <w:t xml:space="preserve">При движении автобусов в обратном направлении: ул. Адмиралтейская, ул. </w:t>
      </w:r>
      <w:proofErr w:type="spellStart"/>
      <w:r w:rsidRPr="003C0B2B">
        <w:rPr>
          <w:rFonts w:ascii="Arial" w:hAnsi="Arial" w:cs="Arial"/>
          <w:sz w:val="18"/>
          <w:szCs w:val="18"/>
        </w:rPr>
        <w:t>Эспланадная</w:t>
      </w:r>
      <w:proofErr w:type="spellEnd"/>
      <w:r w:rsidRPr="003C0B2B">
        <w:rPr>
          <w:rFonts w:ascii="Arial" w:hAnsi="Arial" w:cs="Arial"/>
          <w:sz w:val="18"/>
          <w:szCs w:val="18"/>
        </w:rPr>
        <w:t xml:space="preserve">, ул. </w:t>
      </w:r>
      <w:r w:rsidRPr="003C0B2B">
        <w:rPr>
          <w:rFonts w:ascii="Arial" w:hAnsi="Arial" w:cs="Arial"/>
          <w:sz w:val="18"/>
          <w:szCs w:val="18"/>
        </w:rPr>
        <w:t>Коммунистическая, ул. Свердлова, ул. Победы, ул. 3-я Интернациональная... далее по утвержденному маршруту.</w:t>
      </w:r>
      <w:proofErr w:type="gramEnd"/>
    </w:p>
    <w:p w:rsidR="00F45406" w:rsidRPr="003C0B2B" w:rsidRDefault="003519E8" w:rsidP="003C0B2B">
      <w:pPr>
        <w:pStyle w:val="12"/>
        <w:shd w:val="clear" w:color="auto" w:fill="auto"/>
        <w:tabs>
          <w:tab w:val="left" w:pos="2954"/>
          <w:tab w:val="left" w:pos="3513"/>
          <w:tab w:val="right" w:pos="9323"/>
        </w:tabs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Маршруты №№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30с,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93р. При движении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автобусов в прямом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направлении: ул. Адмиралтейская, ул. Пугачева, пл. Октябрьская.</w:t>
      </w:r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При движении автобусов в обратн</w:t>
      </w:r>
      <w:r w:rsidRPr="003C0B2B">
        <w:rPr>
          <w:rFonts w:ascii="Arial" w:hAnsi="Arial" w:cs="Arial"/>
          <w:sz w:val="18"/>
          <w:szCs w:val="18"/>
        </w:rPr>
        <w:t xml:space="preserve">ом направлении: пл. </w:t>
      </w:r>
      <w:proofErr w:type="gramStart"/>
      <w:r w:rsidRPr="003C0B2B">
        <w:rPr>
          <w:rFonts w:ascii="Arial" w:hAnsi="Arial" w:cs="Arial"/>
          <w:sz w:val="18"/>
          <w:szCs w:val="18"/>
        </w:rPr>
        <w:t>Октябрьская</w:t>
      </w:r>
      <w:proofErr w:type="gramEnd"/>
      <w:r w:rsidRPr="003C0B2B">
        <w:rPr>
          <w:rFonts w:ascii="Arial" w:hAnsi="Arial" w:cs="Arial"/>
          <w:sz w:val="18"/>
          <w:szCs w:val="18"/>
        </w:rPr>
        <w:t>, ул. Адмиралтейская ... далее по утвержденному маршруту.</w:t>
      </w:r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 xml:space="preserve">Маршрут № </w:t>
      </w:r>
      <w:proofErr w:type="spellStart"/>
      <w:r w:rsidRPr="003C0B2B">
        <w:rPr>
          <w:rFonts w:ascii="Arial" w:hAnsi="Arial" w:cs="Arial"/>
          <w:sz w:val="18"/>
          <w:szCs w:val="18"/>
        </w:rPr>
        <w:t>ЗОн</w:t>
      </w:r>
      <w:proofErr w:type="spellEnd"/>
      <w:r w:rsidRPr="003C0B2B">
        <w:rPr>
          <w:rFonts w:ascii="Arial" w:hAnsi="Arial" w:cs="Arial"/>
          <w:sz w:val="18"/>
          <w:szCs w:val="18"/>
        </w:rPr>
        <w:t>. При движении автобусов в прямом направлении: ул. Адмиралтейская, ул. Набережная Приволжского Затона (до пересечения с ул. Котовского).</w:t>
      </w:r>
    </w:p>
    <w:p w:rsidR="00F45406" w:rsidRPr="003C0B2B" w:rsidRDefault="003519E8" w:rsidP="003C0B2B">
      <w:pPr>
        <w:pStyle w:val="12"/>
        <w:shd w:val="clear" w:color="auto" w:fill="auto"/>
        <w:tabs>
          <w:tab w:val="left" w:pos="3513"/>
          <w:tab w:val="right" w:pos="6524"/>
          <w:tab w:val="right" w:pos="9323"/>
        </w:tabs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При движении авто</w:t>
      </w:r>
      <w:r w:rsidRPr="003C0B2B">
        <w:rPr>
          <w:rFonts w:ascii="Arial" w:hAnsi="Arial" w:cs="Arial"/>
          <w:sz w:val="18"/>
          <w:szCs w:val="18"/>
        </w:rPr>
        <w:t>бусов в обратном направлении: ул. Набережная Прив</w:t>
      </w:r>
      <w:r w:rsidR="003C0B2B">
        <w:rPr>
          <w:rFonts w:ascii="Arial" w:hAnsi="Arial" w:cs="Arial"/>
          <w:sz w:val="18"/>
          <w:szCs w:val="18"/>
        </w:rPr>
        <w:t>олжского Затона</w:t>
      </w:r>
      <w:r w:rsidR="003C0B2B">
        <w:rPr>
          <w:rFonts w:ascii="Arial" w:hAnsi="Arial" w:cs="Arial"/>
          <w:sz w:val="18"/>
          <w:szCs w:val="18"/>
        </w:rPr>
        <w:tab/>
        <w:t xml:space="preserve">(от пересечения </w:t>
      </w:r>
      <w:r w:rsidRPr="003C0B2B">
        <w:rPr>
          <w:rFonts w:ascii="Arial" w:hAnsi="Arial" w:cs="Arial"/>
          <w:sz w:val="18"/>
          <w:szCs w:val="18"/>
        </w:rPr>
        <w:t>с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ул. Котовского),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ул. Адмиралтейская... далее по утвержденному маршруту.</w:t>
      </w:r>
    </w:p>
    <w:p w:rsidR="00F45406" w:rsidRPr="003C0B2B" w:rsidRDefault="003519E8" w:rsidP="003C0B2B">
      <w:pPr>
        <w:pStyle w:val="12"/>
        <w:shd w:val="clear" w:color="auto" w:fill="auto"/>
        <w:tabs>
          <w:tab w:val="left" w:pos="2954"/>
          <w:tab w:val="left" w:pos="3513"/>
          <w:tab w:val="right" w:pos="6524"/>
          <w:tab w:val="right" w:pos="9323"/>
        </w:tabs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Маршрут № 47с.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При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движении автобусов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в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прямом направлении: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 xml:space="preserve">ул. Мусы </w:t>
      </w:r>
      <w:proofErr w:type="spellStart"/>
      <w:r w:rsidRPr="003C0B2B">
        <w:rPr>
          <w:rFonts w:ascii="Arial" w:hAnsi="Arial" w:cs="Arial"/>
          <w:sz w:val="18"/>
          <w:szCs w:val="18"/>
        </w:rPr>
        <w:t>Джалиля</w:t>
      </w:r>
      <w:proofErr w:type="spellEnd"/>
      <w:r w:rsidRPr="003C0B2B">
        <w:rPr>
          <w:rFonts w:ascii="Arial" w:hAnsi="Arial" w:cs="Arial"/>
          <w:sz w:val="18"/>
          <w:szCs w:val="18"/>
        </w:rPr>
        <w:t>,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ул.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Бабушкина, ул. М.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Аладьина... далее по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утвержденному маршруту.</w:t>
      </w:r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3C0B2B">
        <w:rPr>
          <w:rFonts w:ascii="Arial" w:hAnsi="Arial" w:cs="Arial"/>
          <w:sz w:val="18"/>
          <w:szCs w:val="18"/>
        </w:rPr>
        <w:t>При движении автобусов в обратном направлении: ул. М. Аладьина, ул. Дарвина, ул. Шаумяна, ул. Кирова... далее по утвержденному маршруту.</w:t>
      </w:r>
      <w:proofErr w:type="gramEnd"/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 xml:space="preserve">Маршрут № 9с. </w:t>
      </w:r>
      <w:proofErr w:type="gramStart"/>
      <w:r w:rsidRPr="003C0B2B">
        <w:rPr>
          <w:rFonts w:ascii="Arial" w:hAnsi="Arial" w:cs="Arial"/>
          <w:sz w:val="18"/>
          <w:szCs w:val="18"/>
        </w:rPr>
        <w:t>При движении автобусов в прямом направлении: ул. Кирова, ул</w:t>
      </w:r>
      <w:r w:rsidRPr="003C0B2B">
        <w:rPr>
          <w:rFonts w:ascii="Arial" w:hAnsi="Arial" w:cs="Arial"/>
          <w:sz w:val="18"/>
          <w:szCs w:val="18"/>
        </w:rPr>
        <w:t xml:space="preserve">. Наб. 1 Мая (нечет.), ул. Адмиралтейская, разворот на пересечении пл. Октябрьской/ ул. </w:t>
      </w:r>
      <w:proofErr w:type="spellStart"/>
      <w:r w:rsidRPr="003C0B2B">
        <w:rPr>
          <w:rFonts w:ascii="Arial" w:hAnsi="Arial" w:cs="Arial"/>
          <w:sz w:val="18"/>
          <w:szCs w:val="18"/>
        </w:rPr>
        <w:t>Эспланадной</w:t>
      </w:r>
      <w:proofErr w:type="spellEnd"/>
      <w:r w:rsidRPr="003C0B2B">
        <w:rPr>
          <w:rFonts w:ascii="Arial" w:hAnsi="Arial" w:cs="Arial"/>
          <w:sz w:val="18"/>
          <w:szCs w:val="18"/>
        </w:rPr>
        <w:t>.</w:t>
      </w:r>
      <w:proofErr w:type="gramEnd"/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3C0B2B">
        <w:rPr>
          <w:rFonts w:ascii="Arial" w:hAnsi="Arial" w:cs="Arial"/>
          <w:sz w:val="18"/>
          <w:szCs w:val="18"/>
        </w:rPr>
        <w:t>При движении автобусов в обратном направлении: ул. Адмиралтейская, ул. Наб. 1 Мая (чет.), ул. Кирова... далее по утвержденному маршруту.</w:t>
      </w:r>
      <w:proofErr w:type="gramEnd"/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 xml:space="preserve">Маршруты №№ 33 с, </w:t>
      </w:r>
      <w:proofErr w:type="spellStart"/>
      <w:r w:rsidRPr="003C0B2B">
        <w:rPr>
          <w:rFonts w:ascii="Arial" w:hAnsi="Arial" w:cs="Arial"/>
          <w:sz w:val="18"/>
          <w:szCs w:val="18"/>
        </w:rPr>
        <w:t>ЗЗск</w:t>
      </w:r>
      <w:proofErr w:type="spellEnd"/>
      <w:r w:rsidRPr="003C0B2B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C0B2B">
        <w:rPr>
          <w:rFonts w:ascii="Arial" w:hAnsi="Arial" w:cs="Arial"/>
          <w:sz w:val="18"/>
          <w:szCs w:val="18"/>
        </w:rPr>
        <w:t xml:space="preserve">При движении автобусов в прямом направлении: ул. </w:t>
      </w:r>
      <w:proofErr w:type="spellStart"/>
      <w:r w:rsidRPr="003C0B2B">
        <w:rPr>
          <w:rFonts w:ascii="Arial" w:hAnsi="Arial" w:cs="Arial"/>
          <w:sz w:val="18"/>
          <w:szCs w:val="18"/>
        </w:rPr>
        <w:t>Чалабяна</w:t>
      </w:r>
      <w:proofErr w:type="spellEnd"/>
      <w:r w:rsidRPr="003C0B2B">
        <w:rPr>
          <w:rFonts w:ascii="Arial" w:hAnsi="Arial" w:cs="Arial"/>
          <w:sz w:val="18"/>
          <w:szCs w:val="18"/>
        </w:rPr>
        <w:t>, ул. Победы, ул. Наб. 1 Мая (нечет.), ул. Адмиралтейская.</w:t>
      </w:r>
      <w:proofErr w:type="gramEnd"/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3C0B2B">
        <w:rPr>
          <w:rFonts w:ascii="Arial" w:hAnsi="Arial" w:cs="Arial"/>
          <w:sz w:val="18"/>
          <w:szCs w:val="18"/>
        </w:rPr>
        <w:t xml:space="preserve">При движении автобусов в обратном направлении: ул. </w:t>
      </w:r>
      <w:proofErr w:type="spellStart"/>
      <w:r w:rsidRPr="003C0B2B">
        <w:rPr>
          <w:rFonts w:ascii="Arial" w:hAnsi="Arial" w:cs="Arial"/>
          <w:sz w:val="18"/>
          <w:szCs w:val="18"/>
        </w:rPr>
        <w:t>Эспланадная</w:t>
      </w:r>
      <w:proofErr w:type="spellEnd"/>
      <w:r w:rsidRPr="003C0B2B">
        <w:rPr>
          <w:rFonts w:ascii="Arial" w:hAnsi="Arial" w:cs="Arial"/>
          <w:sz w:val="18"/>
          <w:szCs w:val="18"/>
        </w:rPr>
        <w:t>, ул. Коммунистическая, ул. Свердлова, ул. Победы... далее по утвержденн</w:t>
      </w:r>
      <w:r w:rsidRPr="003C0B2B">
        <w:rPr>
          <w:rFonts w:ascii="Arial" w:hAnsi="Arial" w:cs="Arial"/>
          <w:sz w:val="18"/>
          <w:szCs w:val="18"/>
        </w:rPr>
        <w:t>ому маршруту.</w:t>
      </w:r>
      <w:proofErr w:type="gramEnd"/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Маршрут № 46с. При движении автобусов в прямом направлении: по утвержденному маршруту.</w:t>
      </w:r>
    </w:p>
    <w:p w:rsidR="00F45406" w:rsidRPr="003C0B2B" w:rsidRDefault="003519E8" w:rsidP="003C0B2B">
      <w:pPr>
        <w:pStyle w:val="12"/>
        <w:shd w:val="clear" w:color="auto" w:fill="auto"/>
        <w:tabs>
          <w:tab w:val="left" w:pos="1547"/>
          <w:tab w:val="center" w:pos="4019"/>
          <w:tab w:val="center" w:pos="5272"/>
          <w:tab w:val="right" w:pos="7190"/>
          <w:tab w:val="right" w:pos="9350"/>
        </w:tabs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При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движении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автобусов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в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обратном</w:t>
      </w:r>
      <w:r w:rsidRPr="003C0B2B">
        <w:rPr>
          <w:rFonts w:ascii="Arial" w:hAnsi="Arial" w:cs="Arial"/>
          <w:sz w:val="18"/>
          <w:szCs w:val="18"/>
        </w:rPr>
        <w:tab/>
        <w:t>направлении:</w:t>
      </w:r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3C0B2B">
        <w:rPr>
          <w:rFonts w:ascii="Arial" w:hAnsi="Arial" w:cs="Arial"/>
          <w:sz w:val="18"/>
          <w:szCs w:val="18"/>
        </w:rPr>
        <w:t>ул. Коммунистическая, ул. Свердлова, ул. Адмиралтейская, ул. Наб. 1 Мая (чет.), ул. Кирова... далее по утвер</w:t>
      </w:r>
      <w:r w:rsidRPr="003C0B2B">
        <w:rPr>
          <w:rFonts w:ascii="Arial" w:hAnsi="Arial" w:cs="Arial"/>
          <w:sz w:val="18"/>
          <w:szCs w:val="18"/>
        </w:rPr>
        <w:t>жденному маршруту.</w:t>
      </w:r>
      <w:proofErr w:type="gramEnd"/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Маршрут № 52с. При движении автобусов в прямом направлении: по утвержденному маршруту.</w:t>
      </w:r>
    </w:p>
    <w:p w:rsidR="00F45406" w:rsidRPr="003C0B2B" w:rsidRDefault="003519E8" w:rsidP="003C0B2B">
      <w:pPr>
        <w:pStyle w:val="12"/>
        <w:shd w:val="clear" w:color="auto" w:fill="auto"/>
        <w:tabs>
          <w:tab w:val="left" w:pos="1547"/>
          <w:tab w:val="center" w:pos="4019"/>
          <w:tab w:val="center" w:pos="5272"/>
          <w:tab w:val="right" w:pos="7190"/>
          <w:tab w:val="right" w:pos="9350"/>
        </w:tabs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При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движении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автобусов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в</w:t>
      </w:r>
      <w:r w:rsid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обратном</w:t>
      </w:r>
      <w:r w:rsidRPr="003C0B2B">
        <w:rPr>
          <w:rFonts w:ascii="Arial" w:hAnsi="Arial" w:cs="Arial"/>
          <w:sz w:val="18"/>
          <w:szCs w:val="18"/>
        </w:rPr>
        <w:tab/>
        <w:t>направлении:</w:t>
      </w:r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ул. Коммунистическая, ул. Свердлова, ул. Адмиралтейская, ... далее по утвержденному маршруту.</w:t>
      </w:r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r w:rsidRPr="003C0B2B">
        <w:rPr>
          <w:rFonts w:ascii="Arial" w:hAnsi="Arial" w:cs="Arial"/>
          <w:sz w:val="18"/>
          <w:szCs w:val="18"/>
        </w:rPr>
        <w:t>Маршрут №</w:t>
      </w:r>
      <w:r w:rsidRPr="003C0B2B">
        <w:rPr>
          <w:rFonts w:ascii="Arial" w:hAnsi="Arial" w:cs="Arial"/>
          <w:sz w:val="18"/>
          <w:szCs w:val="18"/>
        </w:rPr>
        <w:t xml:space="preserve"> 13с. </w:t>
      </w:r>
      <w:proofErr w:type="gramStart"/>
      <w:r w:rsidRPr="003C0B2B">
        <w:rPr>
          <w:rFonts w:ascii="Arial" w:hAnsi="Arial" w:cs="Arial"/>
          <w:sz w:val="18"/>
          <w:szCs w:val="18"/>
        </w:rPr>
        <w:t xml:space="preserve">При движении автобусов в прямом направлении: ул. Кирова, ул. Наб. 1 Мая (нечет.), ул. Адмиралтейская, ул. </w:t>
      </w:r>
      <w:proofErr w:type="spellStart"/>
      <w:r w:rsidRPr="003C0B2B">
        <w:rPr>
          <w:rFonts w:ascii="Arial" w:hAnsi="Arial" w:cs="Arial"/>
          <w:sz w:val="18"/>
          <w:szCs w:val="18"/>
        </w:rPr>
        <w:t>Эспланадная</w:t>
      </w:r>
      <w:proofErr w:type="spellEnd"/>
      <w:r w:rsidRPr="003C0B2B">
        <w:rPr>
          <w:rFonts w:ascii="Arial" w:hAnsi="Arial" w:cs="Arial"/>
          <w:sz w:val="18"/>
          <w:szCs w:val="18"/>
        </w:rPr>
        <w:t>, ул. Коммунистическая ... далее по утвержденному маршруту.</w:t>
      </w:r>
      <w:proofErr w:type="gramEnd"/>
    </w:p>
    <w:p w:rsidR="00F45406" w:rsidRPr="003C0B2B" w:rsidRDefault="003519E8" w:rsidP="003C0B2B">
      <w:pPr>
        <w:pStyle w:val="12"/>
        <w:shd w:val="clear" w:color="auto" w:fill="auto"/>
        <w:tabs>
          <w:tab w:val="left" w:pos="1547"/>
          <w:tab w:val="center" w:pos="4019"/>
          <w:tab w:val="center" w:pos="5272"/>
          <w:tab w:val="right" w:pos="7190"/>
          <w:tab w:val="right" w:pos="9350"/>
        </w:tabs>
        <w:spacing w:before="0" w:after="0" w:line="240" w:lineRule="auto"/>
        <w:ind w:firstLine="48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3C0B2B">
        <w:rPr>
          <w:rFonts w:ascii="Arial" w:hAnsi="Arial" w:cs="Arial"/>
          <w:sz w:val="18"/>
          <w:szCs w:val="18"/>
        </w:rPr>
        <w:t>При</w:t>
      </w:r>
      <w:r w:rsidR="003C0B2B" w:rsidRP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движении</w:t>
      </w:r>
      <w:r w:rsidR="003C0B2B" w:rsidRP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автобусов</w:t>
      </w:r>
      <w:r w:rsidR="003C0B2B" w:rsidRP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в</w:t>
      </w:r>
      <w:r w:rsidR="003C0B2B" w:rsidRP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обратном</w:t>
      </w:r>
      <w:r w:rsidR="003C0B2B" w:rsidRP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ab/>
        <w:t>направлении:</w:t>
      </w:r>
      <w:r w:rsidR="003C0B2B" w:rsidRPr="003C0B2B">
        <w:rPr>
          <w:rFonts w:ascii="Arial" w:hAnsi="Arial" w:cs="Arial"/>
          <w:sz w:val="18"/>
          <w:szCs w:val="18"/>
        </w:rPr>
        <w:t xml:space="preserve"> </w:t>
      </w:r>
      <w:r w:rsidR="003C0B2B">
        <w:rPr>
          <w:rFonts w:ascii="Arial" w:hAnsi="Arial" w:cs="Arial"/>
          <w:sz w:val="18"/>
          <w:szCs w:val="18"/>
        </w:rPr>
        <w:t>ул. Коммунистическая,</w:t>
      </w:r>
      <w:r w:rsidR="003C0B2B">
        <w:rPr>
          <w:rFonts w:ascii="Arial" w:hAnsi="Arial" w:cs="Arial"/>
          <w:sz w:val="18"/>
          <w:szCs w:val="18"/>
        </w:rPr>
        <w:tab/>
        <w:t xml:space="preserve">ул. </w:t>
      </w:r>
      <w:r w:rsidRPr="003C0B2B">
        <w:rPr>
          <w:rFonts w:ascii="Arial" w:hAnsi="Arial" w:cs="Arial"/>
          <w:sz w:val="18"/>
          <w:szCs w:val="18"/>
        </w:rPr>
        <w:t>Свердлова, ул. Адмиралтейская, ул. Наб.</w:t>
      </w:r>
      <w:proofErr w:type="gramEnd"/>
      <w:r w:rsidR="003C0B2B" w:rsidRPr="003C0B2B">
        <w:rPr>
          <w:rFonts w:ascii="Arial" w:hAnsi="Arial" w:cs="Arial"/>
          <w:sz w:val="18"/>
          <w:szCs w:val="18"/>
        </w:rPr>
        <w:t xml:space="preserve"> </w:t>
      </w:r>
      <w:r w:rsidRPr="003C0B2B">
        <w:rPr>
          <w:rFonts w:ascii="Arial" w:hAnsi="Arial" w:cs="Arial"/>
          <w:sz w:val="18"/>
          <w:szCs w:val="18"/>
        </w:rPr>
        <w:t>Мая (чет.), ул. Кирова... далее по утвержденному маршруту.</w:t>
      </w:r>
    </w:p>
    <w:p w:rsidR="00F45406" w:rsidRPr="003C0B2B" w:rsidRDefault="003519E8" w:rsidP="003C0B2B">
      <w:pPr>
        <w:pStyle w:val="12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3C0B2B">
        <w:rPr>
          <w:rFonts w:ascii="Arial" w:hAnsi="Arial" w:cs="Arial"/>
          <w:b/>
          <w:sz w:val="18"/>
          <w:szCs w:val="18"/>
        </w:rPr>
        <w:t>Начальник управления</w:t>
      </w:r>
    </w:p>
    <w:p w:rsidR="00F45406" w:rsidRDefault="003519E8" w:rsidP="003C0B2B">
      <w:pPr>
        <w:pStyle w:val="12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3C0B2B">
        <w:rPr>
          <w:rFonts w:ascii="Arial" w:hAnsi="Arial" w:cs="Arial"/>
          <w:b/>
          <w:sz w:val="18"/>
          <w:szCs w:val="18"/>
        </w:rPr>
        <w:t>транспорта и пассажирских перевозок</w:t>
      </w:r>
      <w:r w:rsidR="003C0B2B" w:rsidRPr="003C0B2B">
        <w:rPr>
          <w:rFonts w:ascii="Arial" w:hAnsi="Arial" w:cs="Arial"/>
          <w:b/>
          <w:sz w:val="18"/>
          <w:szCs w:val="18"/>
        </w:rPr>
        <w:t xml:space="preserve"> Т.Я. </w:t>
      </w:r>
      <w:proofErr w:type="spellStart"/>
      <w:r w:rsidR="003C0B2B" w:rsidRPr="003C0B2B">
        <w:rPr>
          <w:rFonts w:ascii="Arial" w:hAnsi="Arial" w:cs="Arial"/>
          <w:b/>
          <w:sz w:val="18"/>
          <w:szCs w:val="18"/>
        </w:rPr>
        <w:t>Биймурзаев</w:t>
      </w:r>
      <w:proofErr w:type="spellEnd"/>
    </w:p>
    <w:p w:rsidR="003C0B2B" w:rsidRDefault="003C0B2B" w:rsidP="003C0B2B">
      <w:pPr>
        <w:pStyle w:val="12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3C0B2B" w:rsidRDefault="003C0B2B" w:rsidP="003C0B2B">
      <w:pPr>
        <w:pStyle w:val="12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3C0B2B" w:rsidRDefault="003C0B2B" w:rsidP="003C0B2B">
      <w:pPr>
        <w:pStyle w:val="12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3C0B2B" w:rsidRDefault="003C0B2B" w:rsidP="003C0B2B">
      <w:pPr>
        <w:pStyle w:val="12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3C0B2B" w:rsidRDefault="003C0B2B" w:rsidP="003C0B2B">
      <w:pPr>
        <w:pStyle w:val="12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3C0B2B" w:rsidRDefault="003C0B2B" w:rsidP="003C0B2B">
      <w:pPr>
        <w:pStyle w:val="12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3C0B2B" w:rsidRDefault="003C0B2B" w:rsidP="003C0B2B">
      <w:pPr>
        <w:pStyle w:val="12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3C0B2B" w:rsidRPr="003C0B2B" w:rsidRDefault="003C0B2B" w:rsidP="003C0B2B">
      <w:pPr>
        <w:pStyle w:val="12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7450884" cy="4943714"/>
            <wp:effectExtent l="0" t="1257300" r="0" b="12287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62282" cy="495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0B2B" w:rsidRPr="003C0B2B" w:rsidSect="003C0B2B">
      <w:type w:val="continuous"/>
      <w:pgSz w:w="11907" w:h="16840" w:code="9"/>
      <w:pgMar w:top="1134" w:right="567" w:bottom="1134" w:left="184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E8" w:rsidRDefault="003519E8">
      <w:r>
        <w:separator/>
      </w:r>
    </w:p>
  </w:endnote>
  <w:endnote w:type="continuationSeparator" w:id="0">
    <w:p w:rsidR="003519E8" w:rsidRDefault="0035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E8" w:rsidRDefault="003519E8"/>
  </w:footnote>
  <w:footnote w:type="continuationSeparator" w:id="0">
    <w:p w:rsidR="003519E8" w:rsidRDefault="003519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D08"/>
    <w:multiLevelType w:val="multilevel"/>
    <w:tmpl w:val="4DA635D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7E5AF7"/>
    <w:multiLevelType w:val="multilevel"/>
    <w:tmpl w:val="84C2A34C"/>
    <w:lvl w:ilvl="0">
      <w:start w:val="3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06"/>
    <w:rsid w:val="003519E8"/>
    <w:rsid w:val="003C0B2B"/>
    <w:rsid w:val="00797326"/>
    <w:rsid w:val="00F4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1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2135pt0pt">
    <w:name w:val="Основной текст (2) + 13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45pt4pt">
    <w:name w:val="Заголовок №1 + 14;5 pt;Интервал 4 pt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1145pt-2pt">
    <w:name w:val="Заголовок №1 + 14;5 pt;Интервал -2 pt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9"/>
      <w:szCs w:val="29"/>
      <w:u w:val="none"/>
      <w:lang w:val="ru-RU"/>
    </w:rPr>
  </w:style>
  <w:style w:type="character" w:customStyle="1" w:styleId="11">
    <w:name w:val="Заголовок №1 + Курсив"/>
    <w:basedOn w:val="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ArialUnicodeMS10pt">
    <w:name w:val="Основной текст (5) + Arial Unicode MS;10 pt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5pt">
    <w:name w:val="Основной текст + 11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41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840" w:line="463" w:lineRule="exact"/>
      <w:ind w:firstLine="2920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after="12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120" w:after="102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styleId="a5">
    <w:name w:val="No Spacing"/>
    <w:uiPriority w:val="1"/>
    <w:qFormat/>
    <w:rsid w:val="00797326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3C0B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2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1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2135pt0pt">
    <w:name w:val="Основной текст (2) + 13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45pt4pt">
    <w:name w:val="Заголовок №1 + 14;5 pt;Интервал 4 pt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1145pt-2pt">
    <w:name w:val="Заголовок №1 + 14;5 pt;Интервал -2 pt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9"/>
      <w:szCs w:val="29"/>
      <w:u w:val="none"/>
      <w:lang w:val="ru-RU"/>
    </w:rPr>
  </w:style>
  <w:style w:type="character" w:customStyle="1" w:styleId="11">
    <w:name w:val="Заголовок №1 + Курсив"/>
    <w:basedOn w:val="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ArialUnicodeMS10pt">
    <w:name w:val="Основной текст (5) + Arial Unicode MS;10 pt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5pt">
    <w:name w:val="Основной текст + 11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41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840" w:line="463" w:lineRule="exact"/>
      <w:ind w:firstLine="2920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after="12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120" w:after="102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styleId="a5">
    <w:name w:val="No Spacing"/>
    <w:uiPriority w:val="1"/>
    <w:qFormat/>
    <w:rsid w:val="00797326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3C0B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2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2018-02-13T09:56:00Z</dcterms:created>
  <dcterms:modified xsi:type="dcterms:W3CDTF">2018-02-13T10:15:00Z</dcterms:modified>
</cp:coreProperties>
</file>