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CC3" w:rsidRPr="00194D39" w:rsidRDefault="00EF6CC3" w:rsidP="00EF6CC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194D39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«Город Астрахань» </w:t>
      </w:r>
    </w:p>
    <w:p w:rsidR="00811844" w:rsidRDefault="00EF6CC3" w:rsidP="00EF6CC3">
      <w:pPr>
        <w:pStyle w:val="a4"/>
        <w:jc w:val="center"/>
        <w:rPr>
          <w:rStyle w:val="2145pt3pt"/>
          <w:rFonts w:asciiTheme="majorHAnsi" w:eastAsia="Courier New" w:hAnsiTheme="majorHAnsi" w:cs="Courier New"/>
          <w:spacing w:val="0"/>
          <w:sz w:val="20"/>
          <w:szCs w:val="20"/>
        </w:rPr>
      </w:pPr>
      <w:r w:rsidRPr="00194D39">
        <w:rPr>
          <w:rStyle w:val="2145pt3pt"/>
          <w:rFonts w:asciiTheme="majorHAnsi" w:eastAsia="Courier New" w:hAnsiTheme="majorHAnsi" w:cs="Courier New"/>
          <w:spacing w:val="0"/>
          <w:sz w:val="20"/>
          <w:szCs w:val="20"/>
        </w:rPr>
        <w:t>РАСПОРЯЖЕНИЕ</w:t>
      </w:r>
    </w:p>
    <w:p w:rsidR="00EF6CC3" w:rsidRPr="00194D39" w:rsidRDefault="00EF6CC3" w:rsidP="00EF6CC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194D39">
        <w:rPr>
          <w:rStyle w:val="2ArialUnicodeMS145pt"/>
          <w:rFonts w:asciiTheme="majorHAnsi" w:eastAsia="Courier New" w:hAnsiTheme="majorHAnsi" w:cs="Courier New"/>
          <w:bCs w:val="0"/>
          <w:sz w:val="20"/>
          <w:szCs w:val="20"/>
        </w:rPr>
        <w:t>13 ноября 2017 года №1636-р</w:t>
      </w:r>
    </w:p>
    <w:p w:rsidR="00EF6CC3" w:rsidRPr="00194D39" w:rsidRDefault="00811844" w:rsidP="00EF6CC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Style w:val="3pt"/>
          <w:rFonts w:asciiTheme="majorHAnsi" w:eastAsia="Courier New" w:hAnsiTheme="majorHAnsi"/>
          <w:b/>
          <w:sz w:val="20"/>
          <w:szCs w:val="20"/>
        </w:rPr>
        <w:t>«</w:t>
      </w:r>
      <w:r w:rsidR="00EF6CC3" w:rsidRPr="00811844">
        <w:rPr>
          <w:rFonts w:asciiTheme="majorHAnsi" w:hAnsiTheme="majorHAnsi"/>
          <w:b/>
          <w:sz w:val="20"/>
        </w:rPr>
        <w:t>Об у</w:t>
      </w:r>
      <w:r w:rsidR="00EF6CC3" w:rsidRPr="00194D39">
        <w:rPr>
          <w:rFonts w:asciiTheme="majorHAnsi" w:hAnsiTheme="majorHAnsi"/>
          <w:b/>
          <w:sz w:val="20"/>
          <w:szCs w:val="20"/>
        </w:rPr>
        <w:t xml:space="preserve">тверждении Перечней актуальных сведений об объектах адресации, вносимых в государственный адресный реестр и признании адресов объектов адресации </w:t>
      </w:r>
      <w:proofErr w:type="gramStart"/>
      <w:r w:rsidR="00EF6CC3" w:rsidRPr="00194D39">
        <w:rPr>
          <w:rFonts w:asciiTheme="majorHAnsi" w:hAnsiTheme="majorHAnsi"/>
          <w:b/>
          <w:sz w:val="20"/>
          <w:szCs w:val="20"/>
        </w:rPr>
        <w:t>присвоенными</w:t>
      </w:r>
      <w:proofErr w:type="gramEnd"/>
      <w:r w:rsidR="00EF6CC3" w:rsidRPr="00194D39">
        <w:rPr>
          <w:rFonts w:asciiTheme="majorHAnsi" w:hAnsiTheme="majorHAnsi"/>
          <w:b/>
          <w:sz w:val="20"/>
          <w:szCs w:val="20"/>
        </w:rPr>
        <w:t xml:space="preserve"> и актуальными»</w:t>
      </w:r>
    </w:p>
    <w:p w:rsidR="00EF6CC3" w:rsidRPr="00194D39" w:rsidRDefault="00EF6CC3" w:rsidP="00EF6CC3">
      <w:pPr>
        <w:pStyle w:val="3"/>
        <w:shd w:val="clear" w:color="auto" w:fill="auto"/>
        <w:spacing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proofErr w:type="gramStart"/>
      <w:r w:rsidRPr="00194D39">
        <w:rPr>
          <w:rFonts w:ascii="Arial" w:hAnsi="Arial" w:cs="Arial"/>
          <w:color w:val="000000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Постановлением Правительства Российской Федерации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Федерации», Положением о порядке присвоения, изменения и</w:t>
      </w:r>
      <w:proofErr w:type="gramEnd"/>
      <w:r w:rsidRPr="00194D39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194D39">
        <w:rPr>
          <w:rFonts w:ascii="Arial" w:hAnsi="Arial" w:cs="Arial"/>
          <w:color w:val="000000"/>
          <w:sz w:val="18"/>
          <w:szCs w:val="18"/>
        </w:rPr>
        <w:t>аннулирования адресов объектам ад</w:t>
      </w:r>
      <w:r w:rsidRPr="00194D39">
        <w:rPr>
          <w:rFonts w:ascii="Arial" w:hAnsi="Arial" w:cs="Arial"/>
          <w:color w:val="000000"/>
          <w:sz w:val="18"/>
          <w:szCs w:val="18"/>
        </w:rPr>
        <w:softHyphen/>
        <w:t>ресации, расположенным на территории муниципального образования «Город Астрахань», утвержденным постановлением администрации города Астрахани от 02.04.2015 № 1817, в связи с уведомлениями об отсутствии в государственном адресном реестре сведений об адресах управления федеральной налоговой службы по Астраханской области от 27.07.2017 №(04-20/13192, от 22.08.2017 №04-20/14947</w:t>
      </w:r>
      <w:proofErr w:type="gramEnd"/>
    </w:p>
    <w:p w:rsidR="00EF6CC3" w:rsidRPr="00194D39" w:rsidRDefault="00EF6CC3" w:rsidP="00EF6CC3">
      <w:pPr>
        <w:pStyle w:val="3"/>
        <w:numPr>
          <w:ilvl w:val="0"/>
          <w:numId w:val="1"/>
        </w:numPr>
        <w:shd w:val="clear" w:color="auto" w:fill="auto"/>
        <w:tabs>
          <w:tab w:val="left" w:pos="1182"/>
        </w:tabs>
        <w:spacing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194D39">
        <w:rPr>
          <w:rFonts w:ascii="Arial" w:hAnsi="Arial" w:cs="Arial"/>
          <w:color w:val="000000"/>
          <w:sz w:val="18"/>
          <w:szCs w:val="18"/>
        </w:rPr>
        <w:t>Утвердить прилагаемый Перечень №1 актуальных сведений об объектах адресации, вносимых в государственный адресный реестр.</w:t>
      </w:r>
    </w:p>
    <w:p w:rsidR="00EF6CC3" w:rsidRPr="00194D39" w:rsidRDefault="00EF6CC3" w:rsidP="00EF6CC3">
      <w:pPr>
        <w:pStyle w:val="3"/>
        <w:numPr>
          <w:ilvl w:val="0"/>
          <w:numId w:val="1"/>
        </w:numPr>
        <w:shd w:val="clear" w:color="auto" w:fill="auto"/>
        <w:tabs>
          <w:tab w:val="left" w:pos="1182"/>
        </w:tabs>
        <w:spacing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194D39">
        <w:rPr>
          <w:rFonts w:ascii="Arial" w:hAnsi="Arial" w:cs="Arial"/>
          <w:color w:val="000000"/>
          <w:sz w:val="18"/>
          <w:szCs w:val="18"/>
        </w:rPr>
        <w:t>Признать актуальными адреса объектов адресации согласно Перечню №1.</w:t>
      </w:r>
    </w:p>
    <w:p w:rsidR="00EF6CC3" w:rsidRPr="00194D39" w:rsidRDefault="00EF6CC3" w:rsidP="00EF6CC3">
      <w:pPr>
        <w:pStyle w:val="3"/>
        <w:numPr>
          <w:ilvl w:val="0"/>
          <w:numId w:val="1"/>
        </w:numPr>
        <w:shd w:val="clear" w:color="auto" w:fill="auto"/>
        <w:tabs>
          <w:tab w:val="left" w:pos="1182"/>
        </w:tabs>
        <w:spacing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194D39">
        <w:rPr>
          <w:rFonts w:ascii="Arial" w:hAnsi="Arial" w:cs="Arial"/>
          <w:color w:val="000000"/>
          <w:sz w:val="18"/>
          <w:szCs w:val="18"/>
        </w:rPr>
        <w:t>Утвердить прилагаемый Перечень №2 сведений об объектах адресации, вносимых в государственный адресный реестр.</w:t>
      </w:r>
    </w:p>
    <w:p w:rsidR="00EF6CC3" w:rsidRPr="00194D39" w:rsidRDefault="00EF6CC3" w:rsidP="00EF6CC3">
      <w:pPr>
        <w:pStyle w:val="3"/>
        <w:numPr>
          <w:ilvl w:val="0"/>
          <w:numId w:val="1"/>
        </w:numPr>
        <w:shd w:val="clear" w:color="auto" w:fill="auto"/>
        <w:tabs>
          <w:tab w:val="left" w:pos="1182"/>
        </w:tabs>
        <w:spacing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194D39">
        <w:rPr>
          <w:rFonts w:ascii="Arial" w:hAnsi="Arial" w:cs="Arial"/>
          <w:color w:val="000000"/>
          <w:sz w:val="18"/>
          <w:szCs w:val="18"/>
        </w:rPr>
        <w:t>Признать присвоенными адреса объектов адресации согласно Перечню №2.</w:t>
      </w:r>
    </w:p>
    <w:p w:rsidR="00EF6CC3" w:rsidRPr="00194D39" w:rsidRDefault="00EF6CC3" w:rsidP="00EF6CC3">
      <w:pPr>
        <w:pStyle w:val="3"/>
        <w:numPr>
          <w:ilvl w:val="0"/>
          <w:numId w:val="1"/>
        </w:numPr>
        <w:shd w:val="clear" w:color="auto" w:fill="auto"/>
        <w:tabs>
          <w:tab w:val="left" w:pos="1182"/>
        </w:tabs>
        <w:spacing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194D39">
        <w:rPr>
          <w:rFonts w:ascii="Arial" w:hAnsi="Arial" w:cs="Arial"/>
          <w:color w:val="000000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внести в Федеральную информационную адресную систему сведения об объектах адресации согласно Перечням №№ 1,2.</w:t>
      </w:r>
    </w:p>
    <w:p w:rsidR="00EF6CC3" w:rsidRPr="00AE5981" w:rsidRDefault="00EF6CC3" w:rsidP="00EF6CC3">
      <w:pPr>
        <w:pStyle w:val="3"/>
        <w:numPr>
          <w:ilvl w:val="0"/>
          <w:numId w:val="1"/>
        </w:numPr>
        <w:shd w:val="clear" w:color="auto" w:fill="auto"/>
        <w:tabs>
          <w:tab w:val="left" w:pos="1182"/>
          <w:tab w:val="left" w:pos="1405"/>
        </w:tabs>
        <w:spacing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AE5981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</w:t>
      </w:r>
      <w:bookmarkStart w:id="0" w:name="_GoBack"/>
      <w:bookmarkEnd w:id="0"/>
      <w:r w:rsidRPr="00AE5981">
        <w:rPr>
          <w:rFonts w:ascii="Arial" w:hAnsi="Arial" w:cs="Arial"/>
          <w:color w:val="000000"/>
          <w:sz w:val="18"/>
          <w:szCs w:val="18"/>
        </w:rPr>
        <w:t>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F6CC3" w:rsidRPr="00194D39" w:rsidRDefault="00EF6CC3" w:rsidP="00EF6CC3">
      <w:pPr>
        <w:pStyle w:val="3"/>
        <w:numPr>
          <w:ilvl w:val="0"/>
          <w:numId w:val="1"/>
        </w:numPr>
        <w:shd w:val="clear" w:color="auto" w:fill="auto"/>
        <w:tabs>
          <w:tab w:val="left" w:pos="1182"/>
          <w:tab w:val="left" w:pos="1334"/>
        </w:tabs>
        <w:spacing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proofErr w:type="gramStart"/>
      <w:r w:rsidRPr="00194D39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194D39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</w:t>
      </w:r>
      <w:r w:rsidRPr="00194D39">
        <w:rPr>
          <w:rStyle w:val="125pt"/>
          <w:rFonts w:ascii="Arial" w:hAnsi="Arial" w:cs="Arial"/>
          <w:b w:val="0"/>
          <w:sz w:val="18"/>
          <w:szCs w:val="18"/>
          <w:u w:val="none"/>
        </w:rPr>
        <w:t>админи</w:t>
      </w:r>
      <w:r w:rsidRPr="00EF6CC3">
        <w:rPr>
          <w:rStyle w:val="125pt"/>
          <w:rFonts w:ascii="Arial" w:hAnsi="Arial" w:cs="Arial"/>
          <w:b w:val="0"/>
          <w:sz w:val="18"/>
          <w:szCs w:val="18"/>
          <w:u w:val="none"/>
        </w:rPr>
        <w:t>страции</w:t>
      </w:r>
      <w:r w:rsidRPr="00194D39">
        <w:rPr>
          <w:rStyle w:val="125pt"/>
          <w:rFonts w:ascii="Arial" w:hAnsi="Arial" w:cs="Arial"/>
          <w:sz w:val="18"/>
          <w:szCs w:val="18"/>
        </w:rPr>
        <w:t xml:space="preserve"> </w:t>
      </w:r>
      <w:r w:rsidRPr="00194D39">
        <w:rPr>
          <w:rFonts w:ascii="Arial" w:hAnsi="Arial" w:cs="Arial"/>
          <w:color w:val="000000"/>
          <w:sz w:val="18"/>
          <w:szCs w:val="18"/>
        </w:rPr>
        <w:t>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F6CC3" w:rsidRPr="00194D39" w:rsidRDefault="00EF6CC3" w:rsidP="00EF6CC3">
      <w:pPr>
        <w:pStyle w:val="3"/>
        <w:shd w:val="clear" w:color="auto" w:fill="auto"/>
        <w:tabs>
          <w:tab w:val="right" w:pos="9019"/>
        </w:tabs>
        <w:spacing w:after="0" w:line="280" w:lineRule="exact"/>
        <w:jc w:val="right"/>
        <w:rPr>
          <w:rFonts w:ascii="Arial" w:hAnsi="Arial" w:cs="Arial"/>
          <w:b/>
          <w:sz w:val="18"/>
          <w:szCs w:val="18"/>
        </w:rPr>
      </w:pPr>
      <w:r w:rsidRPr="00194D39">
        <w:rPr>
          <w:rStyle w:val="Exact"/>
          <w:rFonts w:ascii="Arial" w:eastAsia="Arial Unicode MS" w:hAnsi="Arial" w:cs="Arial"/>
          <w:b/>
          <w:spacing w:val="-10"/>
          <w:sz w:val="18"/>
          <w:szCs w:val="18"/>
        </w:rPr>
        <w:t>Глава администрации О.А. Полумордвинов</w:t>
      </w:r>
    </w:p>
    <w:p w:rsidR="00984FF0" w:rsidRDefault="00984FF0"/>
    <w:p w:rsidR="005B3DBA" w:rsidRDefault="005B3DBA"/>
    <w:p w:rsidR="005B3DBA" w:rsidRDefault="005B3DBA"/>
    <w:p w:rsidR="005B3DBA" w:rsidRDefault="005B3DBA"/>
    <w:p w:rsidR="005B3DBA" w:rsidRDefault="005B3DBA"/>
    <w:p w:rsidR="005B3DBA" w:rsidRDefault="005B3DBA"/>
    <w:p w:rsidR="005B3DBA" w:rsidRDefault="005B3DBA"/>
    <w:p w:rsidR="005B3DBA" w:rsidRDefault="005B3DBA"/>
    <w:p w:rsidR="005B3DBA" w:rsidRDefault="005B3DBA"/>
    <w:p w:rsidR="005B3DBA" w:rsidRDefault="005B3DBA"/>
    <w:p w:rsidR="005B3DBA" w:rsidRDefault="005B3DBA"/>
    <w:p w:rsidR="005B3DBA" w:rsidRDefault="005B3DBA"/>
    <w:p w:rsidR="005B3DBA" w:rsidRDefault="005B3DBA"/>
    <w:p w:rsidR="005B3DBA" w:rsidRDefault="005B3DBA"/>
    <w:p w:rsidR="005B3DBA" w:rsidRDefault="005B3DBA"/>
    <w:p w:rsidR="005B3DBA" w:rsidRDefault="005B3DBA">
      <w:pPr>
        <w:rPr>
          <w:noProof/>
          <w:lang w:eastAsia="ru-RU"/>
        </w:rPr>
      </w:pPr>
    </w:p>
    <w:p w:rsidR="005B3DBA" w:rsidRDefault="005B3DBA">
      <w:pPr>
        <w:rPr>
          <w:noProof/>
          <w:lang w:eastAsia="ru-RU"/>
        </w:rPr>
      </w:pPr>
    </w:p>
    <w:p w:rsidR="005B3DBA" w:rsidRDefault="005B3DBA">
      <w:r>
        <w:rPr>
          <w:noProof/>
          <w:lang w:eastAsia="ru-RU"/>
        </w:rPr>
        <w:drawing>
          <wp:inline distT="0" distB="0" distL="0" distR="0" wp14:anchorId="017EBC50" wp14:editId="08B00084">
            <wp:extent cx="4392739" cy="7058025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5737" t="11201" r="38462" b="15099"/>
                    <a:stretch/>
                  </pic:blipFill>
                  <pic:spPr bwMode="auto">
                    <a:xfrm>
                      <a:off x="0" y="0"/>
                      <a:ext cx="4391522" cy="70560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B3DBA" w:rsidRDefault="005B3DBA"/>
    <w:p w:rsidR="005B3DBA" w:rsidRDefault="005B3DBA"/>
    <w:p w:rsidR="005B3DBA" w:rsidRDefault="005B3DBA"/>
    <w:p w:rsidR="005B3DBA" w:rsidRDefault="005B3DBA"/>
    <w:p w:rsidR="005B3DBA" w:rsidRDefault="005B3DBA">
      <w:r>
        <w:rPr>
          <w:noProof/>
          <w:lang w:eastAsia="ru-RU"/>
        </w:rPr>
        <w:lastRenderedPageBreak/>
        <w:drawing>
          <wp:inline distT="0" distB="0" distL="0" distR="0">
            <wp:extent cx="5029200" cy="7062056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7062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3DBA" w:rsidRDefault="005B3DBA"/>
    <w:p w:rsidR="005B3DBA" w:rsidRDefault="005B3DBA"/>
    <w:p w:rsidR="005B3DBA" w:rsidRDefault="005B3DBA"/>
    <w:p w:rsidR="005B3DBA" w:rsidRDefault="005B3DBA"/>
    <w:p w:rsidR="005B3DBA" w:rsidRDefault="005B3DBA"/>
    <w:p w:rsidR="005B3DBA" w:rsidRDefault="005B3DBA"/>
    <w:p w:rsidR="005B3DBA" w:rsidRDefault="005B3DBA">
      <w:r>
        <w:rPr>
          <w:noProof/>
          <w:lang w:eastAsia="ru-RU"/>
        </w:rPr>
        <w:lastRenderedPageBreak/>
        <w:drawing>
          <wp:inline distT="0" distB="0" distL="0" distR="0">
            <wp:extent cx="5333062" cy="7772400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3062" cy="777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3DBA" w:rsidRDefault="005B3DBA"/>
    <w:p w:rsidR="005B3DBA" w:rsidRDefault="005B3DBA"/>
    <w:p w:rsidR="005B3DBA" w:rsidRDefault="005B3DBA"/>
    <w:sectPr w:rsidR="005B3D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747D35"/>
    <w:multiLevelType w:val="multilevel"/>
    <w:tmpl w:val="052CBF5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444"/>
    <w:rsid w:val="00552444"/>
    <w:rsid w:val="005B3DBA"/>
    <w:rsid w:val="00811844"/>
    <w:rsid w:val="00984FF0"/>
    <w:rsid w:val="00AE5981"/>
    <w:rsid w:val="00EF6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">
    <w:name w:val="Основной текст Exact"/>
    <w:basedOn w:val="a0"/>
    <w:rsid w:val="00EF6C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9"/>
      <w:sz w:val="28"/>
      <w:szCs w:val="28"/>
      <w:u w:val="none"/>
    </w:rPr>
  </w:style>
  <w:style w:type="character" w:customStyle="1" w:styleId="2145pt3pt">
    <w:name w:val="Основной текст (2) + 14;5 pt;Не полужирный;Интервал 3 pt"/>
    <w:basedOn w:val="a0"/>
    <w:rsid w:val="00EF6CC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29"/>
      <w:szCs w:val="29"/>
      <w:u w:val="none"/>
      <w:lang w:val="ru-RU"/>
    </w:rPr>
  </w:style>
  <w:style w:type="character" w:customStyle="1" w:styleId="2ArialUnicodeMS145pt">
    <w:name w:val="Основной текст (2) + Arial Unicode MS;14;5 pt;Не полужирный"/>
    <w:basedOn w:val="a0"/>
    <w:rsid w:val="00EF6CC3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a3">
    <w:name w:val="Основной текст_"/>
    <w:basedOn w:val="a0"/>
    <w:link w:val="3"/>
    <w:rsid w:val="00EF6CC3"/>
    <w:rPr>
      <w:rFonts w:ascii="Times New Roman" w:eastAsia="Times New Roman" w:hAnsi="Times New Roman" w:cs="Times New Roman"/>
      <w:spacing w:val="-10"/>
      <w:sz w:val="29"/>
      <w:szCs w:val="29"/>
      <w:shd w:val="clear" w:color="auto" w:fill="FFFFFF"/>
    </w:rPr>
  </w:style>
  <w:style w:type="character" w:customStyle="1" w:styleId="3pt">
    <w:name w:val="Основной текст + Интервал 3 pt"/>
    <w:basedOn w:val="a3"/>
    <w:rsid w:val="00EF6CC3"/>
    <w:rPr>
      <w:rFonts w:ascii="Times New Roman" w:eastAsia="Times New Roman" w:hAnsi="Times New Roman" w:cs="Times New Roman"/>
      <w:color w:val="000000"/>
      <w:spacing w:val="70"/>
      <w:w w:val="100"/>
      <w:position w:val="0"/>
      <w:sz w:val="29"/>
      <w:szCs w:val="29"/>
      <w:shd w:val="clear" w:color="auto" w:fill="FFFFFF"/>
      <w:lang w:val="ru-RU"/>
    </w:rPr>
  </w:style>
  <w:style w:type="character" w:customStyle="1" w:styleId="125pt">
    <w:name w:val="Основной текст + 12;5 pt;Полужирный"/>
    <w:basedOn w:val="a3"/>
    <w:rsid w:val="00EF6CC3"/>
    <w:rPr>
      <w:rFonts w:ascii="Times New Roman" w:eastAsia="Times New Roman" w:hAnsi="Times New Roman" w:cs="Times New Roman"/>
      <w:b/>
      <w:bCs/>
      <w:color w:val="000000"/>
      <w:spacing w:val="-10"/>
      <w:w w:val="100"/>
      <w:position w:val="0"/>
      <w:sz w:val="25"/>
      <w:szCs w:val="25"/>
      <w:u w:val="single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a3"/>
    <w:rsid w:val="00EF6CC3"/>
    <w:pPr>
      <w:widowControl w:val="0"/>
      <w:shd w:val="clear" w:color="auto" w:fill="FFFFFF"/>
      <w:spacing w:after="120" w:line="163" w:lineRule="exact"/>
      <w:jc w:val="both"/>
    </w:pPr>
    <w:rPr>
      <w:rFonts w:ascii="Times New Roman" w:eastAsia="Times New Roman" w:hAnsi="Times New Roman" w:cs="Times New Roman"/>
      <w:spacing w:val="-10"/>
      <w:sz w:val="29"/>
      <w:szCs w:val="29"/>
    </w:rPr>
  </w:style>
  <w:style w:type="paragraph" w:styleId="a4">
    <w:name w:val="No Spacing"/>
    <w:uiPriority w:val="1"/>
    <w:qFormat/>
    <w:rsid w:val="00EF6CC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B3D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B3D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">
    <w:name w:val="Основной текст Exact"/>
    <w:basedOn w:val="a0"/>
    <w:rsid w:val="00EF6C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9"/>
      <w:sz w:val="28"/>
      <w:szCs w:val="28"/>
      <w:u w:val="none"/>
    </w:rPr>
  </w:style>
  <w:style w:type="character" w:customStyle="1" w:styleId="2145pt3pt">
    <w:name w:val="Основной текст (2) + 14;5 pt;Не полужирный;Интервал 3 pt"/>
    <w:basedOn w:val="a0"/>
    <w:rsid w:val="00EF6CC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29"/>
      <w:szCs w:val="29"/>
      <w:u w:val="none"/>
      <w:lang w:val="ru-RU"/>
    </w:rPr>
  </w:style>
  <w:style w:type="character" w:customStyle="1" w:styleId="2ArialUnicodeMS145pt">
    <w:name w:val="Основной текст (2) + Arial Unicode MS;14;5 pt;Не полужирный"/>
    <w:basedOn w:val="a0"/>
    <w:rsid w:val="00EF6CC3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a3">
    <w:name w:val="Основной текст_"/>
    <w:basedOn w:val="a0"/>
    <w:link w:val="3"/>
    <w:rsid w:val="00EF6CC3"/>
    <w:rPr>
      <w:rFonts w:ascii="Times New Roman" w:eastAsia="Times New Roman" w:hAnsi="Times New Roman" w:cs="Times New Roman"/>
      <w:spacing w:val="-10"/>
      <w:sz w:val="29"/>
      <w:szCs w:val="29"/>
      <w:shd w:val="clear" w:color="auto" w:fill="FFFFFF"/>
    </w:rPr>
  </w:style>
  <w:style w:type="character" w:customStyle="1" w:styleId="3pt">
    <w:name w:val="Основной текст + Интервал 3 pt"/>
    <w:basedOn w:val="a3"/>
    <w:rsid w:val="00EF6CC3"/>
    <w:rPr>
      <w:rFonts w:ascii="Times New Roman" w:eastAsia="Times New Roman" w:hAnsi="Times New Roman" w:cs="Times New Roman"/>
      <w:color w:val="000000"/>
      <w:spacing w:val="70"/>
      <w:w w:val="100"/>
      <w:position w:val="0"/>
      <w:sz w:val="29"/>
      <w:szCs w:val="29"/>
      <w:shd w:val="clear" w:color="auto" w:fill="FFFFFF"/>
      <w:lang w:val="ru-RU"/>
    </w:rPr>
  </w:style>
  <w:style w:type="character" w:customStyle="1" w:styleId="125pt">
    <w:name w:val="Основной текст + 12;5 pt;Полужирный"/>
    <w:basedOn w:val="a3"/>
    <w:rsid w:val="00EF6CC3"/>
    <w:rPr>
      <w:rFonts w:ascii="Times New Roman" w:eastAsia="Times New Roman" w:hAnsi="Times New Roman" w:cs="Times New Roman"/>
      <w:b/>
      <w:bCs/>
      <w:color w:val="000000"/>
      <w:spacing w:val="-10"/>
      <w:w w:val="100"/>
      <w:position w:val="0"/>
      <w:sz w:val="25"/>
      <w:szCs w:val="25"/>
      <w:u w:val="single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a3"/>
    <w:rsid w:val="00EF6CC3"/>
    <w:pPr>
      <w:widowControl w:val="0"/>
      <w:shd w:val="clear" w:color="auto" w:fill="FFFFFF"/>
      <w:spacing w:after="120" w:line="163" w:lineRule="exact"/>
      <w:jc w:val="both"/>
    </w:pPr>
    <w:rPr>
      <w:rFonts w:ascii="Times New Roman" w:eastAsia="Times New Roman" w:hAnsi="Times New Roman" w:cs="Times New Roman"/>
      <w:spacing w:val="-10"/>
      <w:sz w:val="29"/>
      <w:szCs w:val="29"/>
    </w:rPr>
  </w:style>
  <w:style w:type="paragraph" w:styleId="a4">
    <w:name w:val="No Spacing"/>
    <w:uiPriority w:val="1"/>
    <w:qFormat/>
    <w:rsid w:val="00EF6CC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B3D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B3D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360</Words>
  <Characters>2057</Characters>
  <Application>Microsoft Office Word</Application>
  <DocSecurity>0</DocSecurity>
  <Lines>17</Lines>
  <Paragraphs>4</Paragraphs>
  <ScaleCrop>false</ScaleCrop>
  <Company/>
  <LinksUpToDate>false</LinksUpToDate>
  <CharactersWithSpaces>2413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2017-11-13T10:52:00Z</dcterms:created>
  <dcterms:modified xsi:type="dcterms:W3CDTF">2017-11-13T10:57:00Z</dcterms:modified>
</cp:coreProperties>
</file>