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6F8" w:rsidRDefault="003B56F8" w:rsidP="003B56F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</w:t>
      </w:r>
      <w:r>
        <w:rPr>
          <w:rStyle w:val="2"/>
          <w:rFonts w:asciiTheme="majorHAnsi" w:eastAsia="Courier New" w:hAnsiTheme="majorHAnsi" w:cs="Courier New"/>
          <w:bCs w:val="0"/>
          <w:sz w:val="20"/>
          <w:szCs w:val="20"/>
        </w:rPr>
        <w:t>образования «Город</w:t>
      </w:r>
      <w:r>
        <w:rPr>
          <w:rStyle w:val="2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Астрахань»</w:t>
      </w:r>
    </w:p>
    <w:p w:rsidR="002B1FD0" w:rsidRDefault="003B56F8" w:rsidP="003B56F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3B56F8" w:rsidRDefault="003B56F8" w:rsidP="003B56F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>
        <w:rPr>
          <w:rFonts w:asciiTheme="majorHAnsi" w:hAnsiTheme="majorHAnsi"/>
          <w:b/>
          <w:sz w:val="20"/>
          <w:szCs w:val="20"/>
        </w:rPr>
        <w:t>15 декабря 2017 года №2327-р</w:t>
      </w:r>
      <w:bookmarkEnd w:id="1"/>
    </w:p>
    <w:p w:rsidR="003B56F8" w:rsidRDefault="003B56F8" w:rsidP="003B56F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внесении изменений в распоряжение администрации муниципального образования «Город Астрахань» от 21.06.2017 № 698-р»</w:t>
      </w:r>
    </w:p>
    <w:p w:rsidR="003B56F8" w:rsidRDefault="003B56F8" w:rsidP="003B56F8">
      <w:pPr>
        <w:pStyle w:val="1"/>
        <w:shd w:val="clear" w:color="auto" w:fill="auto"/>
        <w:spacing w:before="0" w:after="0" w:line="240" w:lineRule="auto"/>
        <w:ind w:firstLine="86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распоряжением Правительства Астраханской области от 02.05.2017 №162-Пр «О перечне </w:t>
      </w:r>
      <w:r>
        <w:rPr>
          <w:rStyle w:val="a5"/>
          <w:rFonts w:ascii="Arial" w:hAnsi="Arial" w:cs="Arial"/>
          <w:sz w:val="18"/>
          <w:szCs w:val="18"/>
        </w:rPr>
        <w:t>мероприятий по</w:t>
      </w:r>
      <w:r>
        <w:rPr>
          <w:rStyle w:val="a5"/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 xml:space="preserve">исполнению наказов избирателей депутатам Думы </w:t>
      </w:r>
      <w:r>
        <w:rPr>
          <w:rStyle w:val="a5"/>
          <w:rFonts w:ascii="Arial" w:hAnsi="Arial" w:cs="Arial"/>
          <w:sz w:val="18"/>
          <w:szCs w:val="18"/>
        </w:rPr>
        <w:t>Астраханской области</w:t>
      </w:r>
      <w:r>
        <w:rPr>
          <w:rStyle w:val="a5"/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 xml:space="preserve">на </w:t>
      </w:r>
      <w:r>
        <w:rPr>
          <w:rStyle w:val="a5"/>
          <w:rFonts w:ascii="Arial" w:hAnsi="Arial" w:cs="Arial"/>
          <w:sz w:val="18"/>
          <w:szCs w:val="18"/>
        </w:rPr>
        <w:t>2017</w:t>
      </w:r>
      <w:r>
        <w:rPr>
          <w:rStyle w:val="a5"/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 xml:space="preserve">год», на основании Соглашения </w:t>
      </w:r>
      <w:r>
        <w:rPr>
          <w:rStyle w:val="a5"/>
          <w:rFonts w:ascii="Arial" w:hAnsi="Arial" w:cs="Arial"/>
          <w:sz w:val="18"/>
          <w:szCs w:val="18"/>
        </w:rPr>
        <w:t>от</w:t>
      </w:r>
      <w:r>
        <w:rPr>
          <w:rStyle w:val="a5"/>
          <w:rFonts w:ascii="Arial" w:hAnsi="Arial" w:cs="Arial"/>
          <w:b/>
          <w:sz w:val="18"/>
          <w:szCs w:val="18"/>
        </w:rPr>
        <w:t xml:space="preserve"> </w:t>
      </w:r>
      <w:r>
        <w:rPr>
          <w:rStyle w:val="a5"/>
          <w:rFonts w:ascii="Arial" w:hAnsi="Arial" w:cs="Arial"/>
          <w:sz w:val="18"/>
          <w:szCs w:val="18"/>
        </w:rPr>
        <w:t>23.05.2017 №0049с/08</w:t>
      </w:r>
      <w:r>
        <w:rPr>
          <w:rStyle w:val="a5"/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 xml:space="preserve">«О направлении в </w:t>
      </w:r>
      <w:r>
        <w:rPr>
          <w:rStyle w:val="a5"/>
          <w:rFonts w:ascii="Arial" w:hAnsi="Arial" w:cs="Arial"/>
          <w:sz w:val="18"/>
          <w:szCs w:val="18"/>
        </w:rPr>
        <w:t>2017</w:t>
      </w:r>
      <w:r>
        <w:rPr>
          <w:rStyle w:val="a5"/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 xml:space="preserve">году в </w:t>
      </w:r>
      <w:r>
        <w:rPr>
          <w:rStyle w:val="a5"/>
          <w:rFonts w:ascii="Arial" w:hAnsi="Arial" w:cs="Arial"/>
          <w:sz w:val="18"/>
          <w:szCs w:val="18"/>
        </w:rPr>
        <w:t xml:space="preserve">бюджет </w:t>
      </w:r>
      <w:r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иных межбюджетных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 w:val="0"/>
          <w:sz w:val="18"/>
          <w:szCs w:val="18"/>
        </w:rPr>
        <w:t>трансфертов из бюджета Астраханской области на исполнение наказов избирателей депутатам Думы Астраханской области», Дополнительного соглашения от 22.11.2017 №0094дс/08 к Соглашению от 23.05.2017 №0049с/08 «О направлении в 2017 году в бюджет муниципального образования «Город Астрахань» иных межбюджетных трансфертов из бюджета Астраханской области на исполнение наказов избирателей депутатам Думы Астраханской области»:</w:t>
      </w:r>
      <w:proofErr w:type="gramEnd"/>
    </w:p>
    <w:p w:rsidR="003B56F8" w:rsidRDefault="003B56F8" w:rsidP="003B56F8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34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sz w:val="18"/>
          <w:szCs w:val="18"/>
        </w:rPr>
        <w:t>.Внести изменения в распоряжение администрации муниципального образования «Город Астрахань» от 21.06.2017 № 698-р «Об утверждении программы реализации мероприятий, направленных на исполнение наказов избирателей депутатам Думы Астраханской области по решению вопросов местного значения в 2017 году» с изменениями, внесенными распоряжениями администрации муниципального образования «Город Астрахань» от 01.09.2017 № 994-р, от 27.10.2017 № 1338-р, изложив Программу реализации мероприятий, направленных на исполнение наказов избирателей депутатам Думы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Астраханской области по решению вопросов местного значения в 2017 году,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3B56F8" w:rsidRDefault="003B56F8" w:rsidP="003B56F8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right" w:pos="9624"/>
        </w:tabs>
        <w:spacing w:before="0" w:after="0" w:line="240" w:lineRule="auto"/>
        <w:ind w:firstLine="34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sz w:val="18"/>
          <w:szCs w:val="18"/>
        </w:rPr>
        <w:t>У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 w:val="0"/>
          <w:sz w:val="18"/>
          <w:szCs w:val="18"/>
        </w:rPr>
        <w:t>правлению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информационной политики администрации</w:t>
      </w:r>
    </w:p>
    <w:p w:rsidR="003B56F8" w:rsidRDefault="003B56F8" w:rsidP="003B56F8">
      <w:pPr>
        <w:pStyle w:val="1"/>
        <w:shd w:val="clear" w:color="auto" w:fill="auto"/>
        <w:tabs>
          <w:tab w:val="left" w:pos="851"/>
        </w:tabs>
        <w:spacing w:before="0" w:after="0" w:line="240" w:lineRule="auto"/>
        <w:ind w:firstLine="34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</w:t>
      </w:r>
    </w:p>
    <w:p w:rsidR="003B56F8" w:rsidRDefault="003B56F8" w:rsidP="003B56F8">
      <w:pPr>
        <w:pStyle w:val="1"/>
        <w:shd w:val="clear" w:color="auto" w:fill="auto"/>
        <w:tabs>
          <w:tab w:val="left" w:pos="851"/>
        </w:tabs>
        <w:spacing w:before="0" w:after="0" w:line="240" w:lineRule="auto"/>
        <w:ind w:firstLine="34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3B56F8" w:rsidRDefault="003B56F8" w:rsidP="003B56F8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81"/>
        </w:tabs>
        <w:spacing w:before="0" w:after="0" w:line="240" w:lineRule="auto"/>
        <w:ind w:firstLine="34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sz w:val="18"/>
          <w:szCs w:val="18"/>
        </w:rPr>
        <w:t>У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 w:val="0"/>
          <w:sz w:val="18"/>
          <w:szCs w:val="18"/>
        </w:rPr>
        <w:t>правлению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образования администрации муниципального образования «Город Астрахань», управлению культуры администрации муниципального образования «Город Астрахань», администрациям Кировского, Ленинского, Советского и </w:t>
      </w:r>
      <w:proofErr w:type="spellStart"/>
      <w:r>
        <w:rPr>
          <w:rFonts w:ascii="Arial" w:hAnsi="Arial" w:cs="Arial"/>
          <w:b w:val="0"/>
          <w:sz w:val="18"/>
          <w:szCs w:val="18"/>
        </w:rPr>
        <w:t>Трусовского</w:t>
      </w:r>
      <w:proofErr w:type="spellEnd"/>
      <w:r>
        <w:rPr>
          <w:rFonts w:ascii="Arial" w:hAnsi="Arial" w:cs="Arial"/>
          <w:b w:val="0"/>
          <w:sz w:val="18"/>
          <w:szCs w:val="18"/>
        </w:rPr>
        <w:t xml:space="preserve"> районов города Астрахани обеспечить реализацию мероприятий программы в рамках исполнения своих полномочий.</w:t>
      </w:r>
    </w:p>
    <w:p w:rsidR="003B56F8" w:rsidRDefault="003B56F8" w:rsidP="003B56F8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2972"/>
        </w:tabs>
        <w:spacing w:before="0" w:after="0" w:line="240" w:lineRule="auto"/>
        <w:ind w:firstLine="34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B56F8" w:rsidRDefault="003B56F8" w:rsidP="003B56F8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2600"/>
        </w:tabs>
        <w:spacing w:before="0" w:after="0" w:line="240" w:lineRule="auto"/>
        <w:ind w:firstLine="34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B56F8" w:rsidRDefault="003B56F8" w:rsidP="003B56F8">
      <w:pPr>
        <w:pStyle w:val="1"/>
        <w:shd w:val="clear" w:color="auto" w:fill="auto"/>
        <w:spacing w:before="0" w:after="0" w:line="240" w:lineRule="auto"/>
        <w:contextualSpacing/>
        <w:jc w:val="right"/>
      </w:pPr>
      <w:r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Глава администрации:</w:t>
      </w:r>
      <w:r>
        <w:rPr>
          <w:rFonts w:ascii="Arial" w:hAnsi="Arial" w:cs="Arial"/>
          <w:sz w:val="18"/>
          <w:szCs w:val="18"/>
        </w:rPr>
        <w:t xml:space="preserve"> О.А. Полумордвинов</w:t>
      </w:r>
    </w:p>
    <w:p w:rsidR="00984FF0" w:rsidRDefault="00984FF0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/>
    <w:p w:rsidR="003B56F8" w:rsidRDefault="003B56F8">
      <w:r>
        <w:rPr>
          <w:noProof/>
          <w:lang w:eastAsia="ru-RU"/>
        </w:rPr>
        <w:lastRenderedPageBreak/>
        <w:drawing>
          <wp:inline distT="0" distB="0" distL="0" distR="0">
            <wp:extent cx="5835105" cy="8429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105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F8" w:rsidRDefault="003B56F8">
      <w:r>
        <w:rPr>
          <w:noProof/>
          <w:lang w:eastAsia="ru-RU"/>
        </w:rPr>
        <w:lastRenderedPageBreak/>
        <w:drawing>
          <wp:inline distT="0" distB="0" distL="0" distR="0">
            <wp:extent cx="5524500" cy="850985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5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F8" w:rsidRDefault="003B56F8">
      <w:r>
        <w:rPr>
          <w:noProof/>
          <w:lang w:eastAsia="ru-RU"/>
        </w:rPr>
        <w:lastRenderedPageBreak/>
        <w:drawing>
          <wp:inline distT="0" distB="0" distL="0" distR="0">
            <wp:extent cx="5422900" cy="813435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F8" w:rsidRDefault="003B56F8">
      <w:r>
        <w:rPr>
          <w:noProof/>
          <w:lang w:eastAsia="ru-RU"/>
        </w:rPr>
        <w:lastRenderedPageBreak/>
        <w:drawing>
          <wp:inline distT="0" distB="0" distL="0" distR="0">
            <wp:extent cx="5476875" cy="819456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19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F8" w:rsidRDefault="003B56F8">
      <w:r>
        <w:rPr>
          <w:noProof/>
          <w:lang w:eastAsia="ru-RU"/>
        </w:rPr>
        <w:lastRenderedPageBreak/>
        <w:drawing>
          <wp:inline distT="0" distB="0" distL="0" distR="0">
            <wp:extent cx="5477664" cy="8143875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664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F8" w:rsidRDefault="003B56F8">
      <w:r>
        <w:rPr>
          <w:noProof/>
          <w:lang w:eastAsia="ru-RU"/>
        </w:rPr>
        <w:lastRenderedPageBreak/>
        <w:drawing>
          <wp:inline distT="0" distB="0" distL="0" distR="0">
            <wp:extent cx="5629275" cy="836440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836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F8" w:rsidRDefault="003B56F8">
      <w:r>
        <w:rPr>
          <w:noProof/>
          <w:lang w:eastAsia="ru-RU"/>
        </w:rPr>
        <w:lastRenderedPageBreak/>
        <w:drawing>
          <wp:inline distT="0" distB="0" distL="0" distR="0">
            <wp:extent cx="5990384" cy="56102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384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5417B"/>
    <w:multiLevelType w:val="multilevel"/>
    <w:tmpl w:val="C7E09AB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BD0"/>
    <w:rsid w:val="002B1FD0"/>
    <w:rsid w:val="003B56F8"/>
    <w:rsid w:val="007F1BD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56F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B56F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3B56F8"/>
    <w:pPr>
      <w:widowControl w:val="0"/>
      <w:shd w:val="clear" w:color="auto" w:fill="FFFFFF"/>
      <w:spacing w:before="1680" w:after="60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Exact">
    <w:name w:val="Основной текст Exact"/>
    <w:basedOn w:val="a0"/>
    <w:rsid w:val="003B56F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3"/>
      <w:sz w:val="25"/>
      <w:szCs w:val="25"/>
      <w:u w:val="none"/>
      <w:effect w:val="none"/>
    </w:rPr>
  </w:style>
  <w:style w:type="character" w:customStyle="1" w:styleId="2">
    <w:name w:val="Основной текст (2) + Не полужирный"/>
    <w:aliases w:val="Интервал 0 pt"/>
    <w:basedOn w:val="a0"/>
    <w:rsid w:val="003B56F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5"/>
      <w:szCs w:val="25"/>
      <w:u w:val="none"/>
      <w:effect w:val="none"/>
      <w:lang w:val="ru-RU"/>
    </w:rPr>
  </w:style>
  <w:style w:type="character" w:customStyle="1" w:styleId="a5">
    <w:name w:val="Основной текст + Не полужирный"/>
    <w:basedOn w:val="a4"/>
    <w:rsid w:val="003B56F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3B5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56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56F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B56F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3B56F8"/>
    <w:pPr>
      <w:widowControl w:val="0"/>
      <w:shd w:val="clear" w:color="auto" w:fill="FFFFFF"/>
      <w:spacing w:before="1680" w:after="60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Exact">
    <w:name w:val="Основной текст Exact"/>
    <w:basedOn w:val="a0"/>
    <w:rsid w:val="003B56F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3"/>
      <w:sz w:val="25"/>
      <w:szCs w:val="25"/>
      <w:u w:val="none"/>
      <w:effect w:val="none"/>
    </w:rPr>
  </w:style>
  <w:style w:type="character" w:customStyle="1" w:styleId="2">
    <w:name w:val="Основной текст (2) + Не полужирный"/>
    <w:aliases w:val="Интервал 0 pt"/>
    <w:basedOn w:val="a0"/>
    <w:rsid w:val="003B56F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5"/>
      <w:szCs w:val="25"/>
      <w:u w:val="none"/>
      <w:effect w:val="none"/>
      <w:lang w:val="ru-RU"/>
    </w:rPr>
  </w:style>
  <w:style w:type="character" w:customStyle="1" w:styleId="a5">
    <w:name w:val="Основной текст + Не полужирный"/>
    <w:basedOn w:val="a4"/>
    <w:rsid w:val="003B56F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3B5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56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9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435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2017-12-19T04:39:00Z</dcterms:created>
  <dcterms:modified xsi:type="dcterms:W3CDTF">2017-12-19T04:43:00Z</dcterms:modified>
</cp:coreProperties>
</file>