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D9" w:rsidRDefault="004A4FD9" w:rsidP="004A4FD9">
      <w:pPr>
        <w:pStyle w:val="3"/>
      </w:pPr>
      <w:r>
        <w:t>Администрация муниципального образования «Город Астрахань»</w:t>
      </w:r>
    </w:p>
    <w:p w:rsidR="004A4FD9" w:rsidRDefault="004A4FD9" w:rsidP="004A4FD9">
      <w:pPr>
        <w:pStyle w:val="3"/>
      </w:pPr>
      <w:r>
        <w:t xml:space="preserve">РАСПОРЯЖЕНИЕ </w:t>
      </w:r>
    </w:p>
    <w:p w:rsidR="004A4FD9" w:rsidRDefault="004A4FD9" w:rsidP="004A4FD9">
      <w:pPr>
        <w:pStyle w:val="3"/>
      </w:pPr>
      <w:r>
        <w:t>16 февраля 2018 года № 797-р</w:t>
      </w:r>
    </w:p>
    <w:p w:rsidR="004A4FD9" w:rsidRDefault="009D0A81" w:rsidP="004A4FD9">
      <w:pPr>
        <w:pStyle w:val="3"/>
      </w:pPr>
      <w:r>
        <w:t>«Об изъятии для муниципальных нужд муниципального об</w:t>
      </w:r>
      <w:r w:rsidR="004A4FD9">
        <w:t xml:space="preserve">разования </w:t>
      </w:r>
    </w:p>
    <w:p w:rsidR="004A4FD9" w:rsidRDefault="004A4FD9" w:rsidP="004A4FD9">
      <w:pPr>
        <w:pStyle w:val="3"/>
      </w:pPr>
      <w:r>
        <w:t>«Город Астрахань» долей земельного участка и помещений</w:t>
      </w:r>
    </w:p>
    <w:p w:rsidR="004A4FD9" w:rsidRDefault="004A4FD9" w:rsidP="004A4FD9">
      <w:pPr>
        <w:pStyle w:val="3"/>
      </w:pPr>
      <w:r>
        <w:t xml:space="preserve"> многоквартирного дома (литера «А»)</w:t>
      </w:r>
    </w:p>
    <w:p w:rsidR="004A4FD9" w:rsidRDefault="009D0A81" w:rsidP="004A4FD9">
      <w:pPr>
        <w:pStyle w:val="3"/>
      </w:pPr>
      <w:r>
        <w:t xml:space="preserve"> по ул. </w:t>
      </w:r>
      <w:proofErr w:type="gramStart"/>
      <w:r>
        <w:t>Пороховой</w:t>
      </w:r>
      <w:proofErr w:type="gramEnd"/>
      <w:r>
        <w:t>, 18 в Советском райо</w:t>
      </w:r>
      <w:r w:rsidR="004A4FD9">
        <w:t>не»</w:t>
      </w:r>
    </w:p>
    <w:p w:rsidR="004A4FD9" w:rsidRDefault="004A4FD9" w:rsidP="004A4FD9">
      <w:pPr>
        <w:pStyle w:val="a3"/>
      </w:pPr>
      <w:proofErr w:type="gramStart"/>
      <w:r>
        <w:rPr>
          <w:spacing w:val="0"/>
        </w:rPr>
        <w:t>В соответствии с ч. 10 ст. 32 Жили</w:t>
      </w:r>
      <w:r w:rsidR="009D0A81">
        <w:rPr>
          <w:spacing w:val="0"/>
        </w:rPr>
        <w:t>щного кодекса Российской Федера</w:t>
      </w:r>
      <w:r>
        <w:rPr>
          <w:spacing w:val="0"/>
        </w:rPr>
        <w:t xml:space="preserve">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 xml:space="preserve">. </w:t>
      </w:r>
      <w:r>
        <w:t>11, 49, 56.2, 56.3, 56.6, 56.7 Земельного кодекса Российской Феде­рации, заключением о признании многоквартирного жилого дома литера «А» по ул. Пороховой, 18 в Советском районе</w:t>
      </w:r>
      <w:r w:rsidR="009D0A81">
        <w:t xml:space="preserve"> г. Астрахани аварийным и подле</w:t>
      </w:r>
      <w:r>
        <w:t>жащим сносу от 22.11.2013 № 8, распоряжением администрации города Астрахани от 27.01.2014 № 80-р «О дал</w:t>
      </w:r>
      <w:r w:rsidR="009D0A81">
        <w:t>ьнейшем использовании многоквар</w:t>
      </w:r>
      <w:r>
        <w:t>тирного дома</w:t>
      </w:r>
      <w:proofErr w:type="gramEnd"/>
      <w:r>
        <w:t xml:space="preserve"> литера «А» по ул. </w:t>
      </w:r>
      <w:proofErr w:type="gramStart"/>
      <w:r>
        <w:t>Пороховой</w:t>
      </w:r>
      <w:proofErr w:type="gramEnd"/>
      <w:r>
        <w:t>, 18 в Советском районе»:</w:t>
      </w:r>
    </w:p>
    <w:p w:rsidR="004A4FD9" w:rsidRDefault="004A4FD9" w:rsidP="004A4FD9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>Изъять для муниципальных нужд муниципального образования «Го­род Астрахань» доли земельного участка (кадастровый номер 30:12:032108:3), пропорциональные площади помещений (квартиры №№ 1, 18, 45 комнаты № 45, квартиры № 45 комнаты № 48, квартиры № 45 комнаты № 49, квартиры № 51, к</w:t>
      </w:r>
      <w:r>
        <w:t>вартиры № 56 комнаты № 61, квартиры № 62 комнаты № 65, квартиры № 62 комнаты № 66) и нежилог</w:t>
      </w:r>
      <w:r w:rsidR="009D0A81">
        <w:t>о помещения № 001, и жилые поме</w:t>
      </w:r>
      <w:r>
        <w:t>щения (квартиры №№ 1,</w:t>
      </w:r>
      <w:r>
        <w:rPr>
          <w:spacing w:val="5"/>
        </w:rPr>
        <w:t xml:space="preserve"> </w:t>
      </w:r>
      <w:r>
        <w:rPr>
          <w:spacing w:val="9"/>
        </w:rPr>
        <w:t>18, 45</w:t>
      </w:r>
      <w:proofErr w:type="gramEnd"/>
      <w:r>
        <w:rPr>
          <w:spacing w:val="9"/>
        </w:rPr>
        <w:t xml:space="preserve"> комнаты № 45, квартиры № 45 комнаты № 4</w:t>
      </w:r>
      <w:r>
        <w:rPr>
          <w:spacing w:val="0"/>
        </w:rPr>
        <w:t>8, квартиры № 45 комнаты № 49, квартиры № 51, квартиры № 56 комнаты № 61, квартиры № 62 комнаты № 65, квартиры № 62 комнаты № 66) и нежилого</w:t>
      </w:r>
      <w:r w:rsidR="009D0A81">
        <w:rPr>
          <w:spacing w:val="0"/>
        </w:rPr>
        <w:t xml:space="preserve"> по</w:t>
      </w:r>
      <w:r>
        <w:rPr>
          <w:spacing w:val="0"/>
        </w:rPr>
        <w:t xml:space="preserve">мещения № 001 в многоквартирном доме литера «А», расположенные по </w:t>
      </w:r>
      <w:proofErr w:type="gramStart"/>
      <w:r>
        <w:rPr>
          <w:spacing w:val="0"/>
        </w:rPr>
        <w:t>ад­ресу</w:t>
      </w:r>
      <w:proofErr w:type="gramEnd"/>
      <w:r>
        <w:rPr>
          <w:spacing w:val="0"/>
        </w:rPr>
        <w:t>: г. Астрахань, ул. Пороховая, 18 в Советском районе (далее - недвижи­мое имущество).</w:t>
      </w:r>
    </w:p>
    <w:p w:rsidR="004A4FD9" w:rsidRDefault="004A4FD9" w:rsidP="004A4FD9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4A4FD9" w:rsidRDefault="004A4FD9" w:rsidP="004A4FD9">
      <w:pPr>
        <w:pStyle w:val="a3"/>
      </w:pPr>
      <w:r>
        <w:t>2.1. Управлению муниципального</w:t>
      </w:r>
      <w:r w:rsidR="009D0A81">
        <w:t xml:space="preserve"> имущества администрации муници</w:t>
      </w:r>
      <w:r>
        <w:t>пального образования «Город Астрахань»:</w:t>
      </w:r>
    </w:p>
    <w:p w:rsidR="004A4FD9" w:rsidRDefault="004A4FD9" w:rsidP="004A4FD9">
      <w:pPr>
        <w:pStyle w:val="a3"/>
      </w:pPr>
      <w:r>
        <w:t>2.1.1. Направить правообладателям</w:t>
      </w:r>
      <w:r w:rsidR="009D0A81">
        <w:t xml:space="preserve"> недвижимого имущества копию на</w:t>
      </w:r>
      <w:r>
        <w:t>стоящего распоряжения администрации муниципального образования «Го­род Астрахань» письмом с уведомлением о вручении.</w:t>
      </w:r>
    </w:p>
    <w:p w:rsidR="004A4FD9" w:rsidRDefault="004A4FD9" w:rsidP="004A4FD9">
      <w:pPr>
        <w:pStyle w:val="a3"/>
      </w:pPr>
      <w:r>
        <w:t xml:space="preserve">2.1.2. Направить копию настоящего </w:t>
      </w:r>
      <w:r w:rsidR="009D0A81">
        <w:t>распоряжения администрации муни</w:t>
      </w:r>
      <w:r>
        <w:t>ципального образования «Город Астрахань»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картографии».</w:t>
      </w:r>
    </w:p>
    <w:p w:rsidR="004A4FD9" w:rsidRDefault="004A4FD9" w:rsidP="004A4FD9">
      <w:pPr>
        <w:pStyle w:val="a3"/>
      </w:pPr>
      <w:r>
        <w:t>2.2. Управлению информационно</w:t>
      </w:r>
      <w:r w:rsidR="009D0A81">
        <w:t>й политики администрации муници</w:t>
      </w:r>
      <w:r>
        <w:t>пального образования «Город Астрахань»:</w:t>
      </w:r>
    </w:p>
    <w:p w:rsidR="004A4FD9" w:rsidRDefault="004A4FD9" w:rsidP="004A4FD9">
      <w:pPr>
        <w:pStyle w:val="a3"/>
      </w:pPr>
      <w:r>
        <w:t xml:space="preserve">2.2.1. </w:t>
      </w:r>
      <w:proofErr w:type="gramStart"/>
      <w:r>
        <w:t>Разместить</w:t>
      </w:r>
      <w:proofErr w:type="gramEnd"/>
      <w:r>
        <w:t xml:space="preserve"> настоящее распор</w:t>
      </w:r>
      <w:r w:rsidR="009D0A81">
        <w:t>яжение администрации муниципаль</w:t>
      </w:r>
      <w:r>
        <w:t>ного образования «Город Астрахань» на официальном сайте администрации муниципального образования «Город Астрахань».</w:t>
      </w:r>
    </w:p>
    <w:p w:rsidR="004A4FD9" w:rsidRDefault="004A4FD9" w:rsidP="004A4FD9">
      <w:pPr>
        <w:pStyle w:val="a3"/>
      </w:pPr>
      <w:r>
        <w:t>2.2.2. Опубликовать настоящее ра</w:t>
      </w:r>
      <w:r w:rsidR="009D0A81">
        <w:t>споряжение администрации муници</w:t>
      </w:r>
      <w:r>
        <w:t>пального образования «Город Астрахань» в средствах массовой информации.</w:t>
      </w:r>
    </w:p>
    <w:p w:rsidR="004A4FD9" w:rsidRDefault="004A4FD9" w:rsidP="004A4FD9">
      <w:pPr>
        <w:pStyle w:val="a3"/>
      </w:pPr>
      <w:r>
        <w:t>3. Управлению муниципального</w:t>
      </w:r>
      <w:r w:rsidR="009D0A81">
        <w:t xml:space="preserve"> имущества администрации муници</w:t>
      </w:r>
      <w:r>
        <w:t>пального образования «Город Астрахань»:</w:t>
      </w:r>
    </w:p>
    <w:p w:rsidR="004A4FD9" w:rsidRDefault="004A4FD9" w:rsidP="004A4FD9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4A4FD9" w:rsidRDefault="004A4FD9" w:rsidP="004A4FD9">
      <w:pPr>
        <w:pStyle w:val="a3"/>
      </w:pPr>
      <w:r>
        <w:rPr>
          <w:spacing w:val="2"/>
        </w:rPr>
        <w:t>3.2. После принятия настоящего ра</w:t>
      </w:r>
      <w:r w:rsidR="009D0A81">
        <w:rPr>
          <w:spacing w:val="2"/>
        </w:rPr>
        <w:t>споряжения администрации муници</w:t>
      </w:r>
      <w:r>
        <w:rPr>
          <w:spacing w:val="2"/>
        </w:rPr>
        <w:t>пального образования «Город Астрахань» и выполнения подпункта 3.1 настоящего распоряжения администрации муниципального образования «Го­род Астрахань»,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4A4FD9" w:rsidRDefault="004A4FD9" w:rsidP="004A4FD9">
      <w:pPr>
        <w:pStyle w:val="a3"/>
      </w:pPr>
      <w:r>
        <w:t>3.3. Заключить соглашение с право</w:t>
      </w:r>
      <w:r w:rsidR="009D0A81">
        <w:t>обладателями изымаемого недвижи</w:t>
      </w:r>
      <w:r>
        <w:t>мого имущества в случае достижения согласия с условиями соглашения и предложениями о размере возмещения.</w:t>
      </w:r>
    </w:p>
    <w:p w:rsidR="004A4FD9" w:rsidRDefault="004A4FD9" w:rsidP="004A4FD9">
      <w:pPr>
        <w:pStyle w:val="a3"/>
      </w:pPr>
      <w:r>
        <w:t>3.4. В случае если по истечении девя</w:t>
      </w:r>
      <w:r w:rsidR="009D0A81">
        <w:t>носта дней со дня получения пра</w:t>
      </w:r>
      <w:r>
        <w:t>вообладателями изымаемого недвижимого имущества проекта соглашения не представлено подписанное соглашение, о</w:t>
      </w:r>
      <w:r w:rsidR="009D0A81">
        <w:t>братиться в суд с иском о прину</w:t>
      </w:r>
      <w:r>
        <w:t>дительном изъятии недвижимого имущества в соответствии с действующим законодательством РФ.</w:t>
      </w:r>
    </w:p>
    <w:p w:rsidR="004A4FD9" w:rsidRDefault="004A4FD9" w:rsidP="004A4FD9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недвижимо­го имущества в целях определения их рыночной стоимости.</w:t>
      </w:r>
    </w:p>
    <w:p w:rsidR="004A4FD9" w:rsidRDefault="004A4FD9" w:rsidP="004A4FD9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</w:t>
      </w:r>
      <w:r w:rsidR="009D0A81">
        <w:t>администрации муниципального об</w:t>
      </w:r>
      <w:r>
        <w:t>разования «Город Астрахань».</w:t>
      </w:r>
    </w:p>
    <w:p w:rsidR="004A4FD9" w:rsidRDefault="004A4FD9" w:rsidP="004A4FD9">
      <w:pPr>
        <w:pStyle w:val="a3"/>
      </w:pPr>
      <w:r>
        <w:t>6. Настоящее распоряжение админи</w:t>
      </w:r>
      <w:r w:rsidR="009D0A81">
        <w:t>страции муниципального образова</w:t>
      </w:r>
      <w:bookmarkStart w:id="0" w:name="_GoBack"/>
      <w:bookmarkEnd w:id="0"/>
      <w:r>
        <w:t>ния «Город Астрахань» действует в течение трех лет со дня его принятия.</w:t>
      </w:r>
    </w:p>
    <w:p w:rsidR="004A4FD9" w:rsidRDefault="004A4FD9" w:rsidP="004A4FD9">
      <w:pPr>
        <w:pStyle w:val="a3"/>
        <w:jc w:val="right"/>
      </w:pPr>
      <w:r>
        <w:rPr>
          <w:b/>
          <w:bCs/>
        </w:rPr>
        <w:t>И.о. главы администрации С.Б. АГАБЕКОВ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D0"/>
    <w:rsid w:val="001069D0"/>
    <w:rsid w:val="004A4FD9"/>
    <w:rsid w:val="00984FF0"/>
    <w:rsid w:val="009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4FD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4FD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4FD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4FD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2018-02-21T11:00:00Z</dcterms:created>
  <dcterms:modified xsi:type="dcterms:W3CDTF">2018-02-21T11:22:00Z</dcterms:modified>
</cp:coreProperties>
</file>