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44D7" w:rsidRDefault="001744D7" w:rsidP="001744D7">
      <w:pPr>
        <w:pStyle w:val="a4"/>
        <w:jc w:val="center"/>
        <w:rPr>
          <w:rFonts w:asciiTheme="minorHAnsi" w:hAnsiTheme="minorHAnsi"/>
          <w:b/>
          <w:sz w:val="20"/>
          <w:szCs w:val="20"/>
        </w:rPr>
      </w:pPr>
      <w:r w:rsidRPr="001744D7">
        <w:rPr>
          <w:rFonts w:asciiTheme="minorHAnsi" w:hAnsiTheme="minorHAnsi"/>
          <w:b/>
          <w:sz w:val="20"/>
          <w:szCs w:val="20"/>
        </w:rPr>
        <w:t>Администрация муниципальног</w:t>
      </w:r>
      <w:r>
        <w:rPr>
          <w:rFonts w:asciiTheme="minorHAnsi" w:hAnsiTheme="minorHAnsi"/>
          <w:b/>
          <w:sz w:val="20"/>
          <w:szCs w:val="20"/>
        </w:rPr>
        <w:t>о образования «Город Астрахань»</w:t>
      </w:r>
    </w:p>
    <w:p w:rsidR="00A54912" w:rsidRPr="001744D7" w:rsidRDefault="006B7562" w:rsidP="001744D7">
      <w:pPr>
        <w:pStyle w:val="a4"/>
        <w:jc w:val="center"/>
        <w:rPr>
          <w:rFonts w:asciiTheme="minorHAnsi" w:hAnsiTheme="minorHAnsi"/>
          <w:sz w:val="20"/>
          <w:szCs w:val="20"/>
        </w:rPr>
      </w:pPr>
      <w:r w:rsidRPr="001744D7">
        <w:rPr>
          <w:rStyle w:val="Bodytext2165ptSpacing3pt"/>
          <w:rFonts w:asciiTheme="minorHAnsi" w:eastAsia="Courier New" w:hAnsiTheme="minorHAnsi" w:cs="Courier New"/>
          <w:bCs w:val="0"/>
          <w:spacing w:val="0"/>
          <w:sz w:val="20"/>
          <w:szCs w:val="20"/>
        </w:rPr>
        <w:t>РАСПОРЯЖЕНИЕ</w:t>
      </w:r>
      <w:bookmarkStart w:id="0" w:name="_GoBack"/>
      <w:bookmarkEnd w:id="0"/>
    </w:p>
    <w:p w:rsidR="00A54912" w:rsidRPr="001744D7" w:rsidRDefault="001744D7" w:rsidP="001744D7">
      <w:pPr>
        <w:pStyle w:val="a4"/>
        <w:jc w:val="center"/>
        <w:rPr>
          <w:rFonts w:asciiTheme="minorHAnsi" w:hAnsiTheme="minorHAnsi"/>
          <w:b/>
          <w:sz w:val="20"/>
          <w:szCs w:val="20"/>
        </w:rPr>
      </w:pPr>
      <w:bookmarkStart w:id="1" w:name="bookmark0"/>
      <w:r w:rsidRPr="001744D7">
        <w:rPr>
          <w:rFonts w:asciiTheme="minorHAnsi" w:hAnsiTheme="minorHAnsi"/>
          <w:b/>
          <w:sz w:val="20"/>
          <w:szCs w:val="20"/>
        </w:rPr>
        <w:t>16 октября 2018 года №</w:t>
      </w:r>
      <w:r w:rsidR="006B7562" w:rsidRPr="001744D7">
        <w:rPr>
          <w:rFonts w:asciiTheme="minorHAnsi" w:hAnsiTheme="minorHAnsi"/>
          <w:b/>
          <w:sz w:val="20"/>
          <w:szCs w:val="20"/>
        </w:rPr>
        <w:t>4557-р</w:t>
      </w:r>
      <w:bookmarkEnd w:id="1"/>
    </w:p>
    <w:p w:rsidR="00A54912" w:rsidRPr="001744D7" w:rsidRDefault="001744D7" w:rsidP="001744D7">
      <w:pPr>
        <w:pStyle w:val="a4"/>
        <w:jc w:val="center"/>
        <w:rPr>
          <w:rFonts w:asciiTheme="minorHAnsi" w:hAnsiTheme="minorHAnsi"/>
          <w:b/>
          <w:sz w:val="20"/>
          <w:szCs w:val="20"/>
        </w:rPr>
      </w:pPr>
      <w:r>
        <w:rPr>
          <w:rFonts w:asciiTheme="minorHAnsi" w:hAnsiTheme="minorHAnsi"/>
          <w:b/>
          <w:sz w:val="20"/>
          <w:szCs w:val="20"/>
        </w:rPr>
        <w:t>«</w:t>
      </w:r>
      <w:r w:rsidR="006B7562" w:rsidRPr="001744D7">
        <w:rPr>
          <w:rFonts w:asciiTheme="minorHAnsi" w:hAnsiTheme="minorHAnsi"/>
          <w:b/>
          <w:sz w:val="20"/>
          <w:szCs w:val="20"/>
        </w:rPr>
        <w:t xml:space="preserve">О приватизации муниципального имущества - нежилого помещения, расположенного по адресу: г. Астрахань, ул. Медиков, 7 пом.073 комн.2-6, 8-11 с лоджиями комн. 12, </w:t>
      </w:r>
      <w:r w:rsidR="006B7562" w:rsidRPr="001744D7">
        <w:rPr>
          <w:rStyle w:val="BodytextArialNarrow135ptBold"/>
          <w:rFonts w:asciiTheme="minorHAnsi" w:eastAsia="Courier New" w:hAnsiTheme="minorHAnsi" w:cs="Courier New"/>
          <w:bCs w:val="0"/>
          <w:sz w:val="20"/>
          <w:szCs w:val="20"/>
        </w:rPr>
        <w:t>13</w:t>
      </w:r>
      <w:r w:rsidRPr="001744D7">
        <w:rPr>
          <w:rStyle w:val="BodytextArialNarrow135ptBold"/>
          <w:rFonts w:asciiTheme="minorHAnsi" w:eastAsia="Courier New" w:hAnsiTheme="minorHAnsi" w:cs="Courier New"/>
          <w:bCs w:val="0"/>
          <w:sz w:val="20"/>
          <w:szCs w:val="20"/>
        </w:rPr>
        <w:t>»</w:t>
      </w:r>
    </w:p>
    <w:p w:rsidR="00A54912" w:rsidRPr="001744D7" w:rsidRDefault="006B7562" w:rsidP="001744D7">
      <w:pPr>
        <w:pStyle w:val="1"/>
        <w:shd w:val="clear" w:color="auto" w:fill="auto"/>
        <w:spacing w:before="0"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1744D7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государственного и муниципального имущест</w:t>
      </w:r>
      <w:r w:rsidRPr="001744D7">
        <w:rPr>
          <w:rFonts w:ascii="Arial" w:hAnsi="Arial" w:cs="Arial"/>
          <w:sz w:val="18"/>
          <w:szCs w:val="18"/>
        </w:rPr>
        <w:t>ва», постановлением Правительства Российской Федерации от 12.08.2002 № 585 «Об утверждении Положения об организации продажи государственного или муниципального имущества на аукционе и Положения об организации продажи находящихся в государственной или муниц</w:t>
      </w:r>
      <w:r w:rsidRPr="001744D7">
        <w:rPr>
          <w:rFonts w:ascii="Arial" w:hAnsi="Arial" w:cs="Arial"/>
          <w:sz w:val="18"/>
          <w:szCs w:val="18"/>
        </w:rPr>
        <w:t>ипальной собственности акций открытых акционерных обществ на специализированном аукционе», решением Совета' муниципального образования «Город Астрахань» от 04.08.2005 №177 «Об утверждении прогнозного плана приватизации муниципального имущества муниципально</w:t>
      </w:r>
      <w:r w:rsidRPr="001744D7">
        <w:rPr>
          <w:rFonts w:ascii="Arial" w:hAnsi="Arial" w:cs="Arial"/>
          <w:sz w:val="18"/>
          <w:szCs w:val="18"/>
        </w:rPr>
        <w:t>го образования «Город Астрахань» на 2005-2018 годы (в редакции от 20.09.2018),</w:t>
      </w:r>
    </w:p>
    <w:p w:rsidR="00A54912" w:rsidRPr="001744D7" w:rsidRDefault="006B7562" w:rsidP="001744D7">
      <w:pPr>
        <w:pStyle w:val="1"/>
        <w:numPr>
          <w:ilvl w:val="0"/>
          <w:numId w:val="1"/>
        </w:numPr>
        <w:shd w:val="clear" w:color="auto" w:fill="auto"/>
        <w:tabs>
          <w:tab w:val="left" w:pos="1402"/>
        </w:tabs>
        <w:spacing w:before="0" w:after="0" w:line="240" w:lineRule="auto"/>
        <w:ind w:firstLine="740"/>
        <w:contextualSpacing/>
        <w:rPr>
          <w:rFonts w:ascii="Arial" w:hAnsi="Arial" w:cs="Arial"/>
          <w:sz w:val="18"/>
          <w:szCs w:val="18"/>
        </w:rPr>
      </w:pPr>
      <w:r w:rsidRPr="001744D7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A54912" w:rsidRPr="001744D7" w:rsidRDefault="006B7562" w:rsidP="001744D7">
      <w:pPr>
        <w:pStyle w:val="1"/>
        <w:numPr>
          <w:ilvl w:val="1"/>
          <w:numId w:val="1"/>
        </w:numPr>
        <w:shd w:val="clear" w:color="auto" w:fill="auto"/>
        <w:tabs>
          <w:tab w:val="left" w:pos="1402"/>
          <w:tab w:val="left" w:pos="1546"/>
        </w:tabs>
        <w:spacing w:before="0" w:after="0" w:line="240" w:lineRule="auto"/>
        <w:ind w:firstLine="740"/>
        <w:contextualSpacing/>
        <w:rPr>
          <w:rFonts w:ascii="Arial" w:hAnsi="Arial" w:cs="Arial"/>
          <w:sz w:val="18"/>
          <w:szCs w:val="18"/>
        </w:rPr>
      </w:pPr>
      <w:r w:rsidRPr="001744D7">
        <w:rPr>
          <w:rFonts w:ascii="Arial" w:hAnsi="Arial" w:cs="Arial"/>
          <w:sz w:val="18"/>
          <w:szCs w:val="18"/>
        </w:rPr>
        <w:t xml:space="preserve">Произвести необходимые действия по приватизации муниципального </w:t>
      </w:r>
      <w:r w:rsidRPr="001744D7">
        <w:rPr>
          <w:rFonts w:ascii="Arial" w:hAnsi="Arial" w:cs="Arial"/>
          <w:sz w:val="18"/>
          <w:szCs w:val="18"/>
        </w:rPr>
        <w:t>имущества - нежилого помещения, расположенного по адресу: г. Астрахань, ул. Медиков, 7 пом.073 комн.2, общей площадью 0,3 кв.м., кадастровый номер 30:12:020997:1132; комн.З, общей площадью 0,4 кв.м., кадастровый номер 30:12:020997:1133;комн.4, общей площад</w:t>
      </w:r>
      <w:r w:rsidRPr="001744D7">
        <w:rPr>
          <w:rFonts w:ascii="Arial" w:hAnsi="Arial" w:cs="Arial"/>
          <w:sz w:val="18"/>
          <w:szCs w:val="18"/>
        </w:rPr>
        <w:t>ью 9,4 кв.м., кадастровый номер 30:12:020997:1039; комн.5, общей площадью 19,6 кв.м., кадастровый номер 30:12:020997:1038; комн.6, общей площадью 7,3. кв.м., кадастровый номер 30:12:020997:1037; комн,8, общей площадью 1,1 кв.м., кадастровый номер 30:12:020</w:t>
      </w:r>
      <w:r w:rsidRPr="001744D7">
        <w:rPr>
          <w:rFonts w:ascii="Arial" w:hAnsi="Arial" w:cs="Arial"/>
          <w:sz w:val="18"/>
          <w:szCs w:val="18"/>
        </w:rPr>
        <w:t>997:1035; комн.9, общей площадью 2,6 кв.м., кадастровый номер 30:12:020997:1040; комн.10, общей площадью 4,5 кв.м., кадастровый номер 30:12:020997:1041; комн.11, общей площадью 0,4 кв.м., кадастровый номер 30:12:020997:1135 с лоджиями комн.12, общей площад</w:t>
      </w:r>
      <w:r w:rsidRPr="001744D7">
        <w:rPr>
          <w:rFonts w:ascii="Arial" w:hAnsi="Arial" w:cs="Arial"/>
          <w:sz w:val="18"/>
          <w:szCs w:val="18"/>
        </w:rPr>
        <w:t>ью 2,2 кв.м, комн. 13, общей площадью 2,2 кв.м, (далее объект</w:t>
      </w:r>
      <w:r w:rsidR="001744D7" w:rsidRPr="001744D7">
        <w:rPr>
          <w:rFonts w:ascii="Arial" w:hAnsi="Arial" w:cs="Arial"/>
          <w:sz w:val="18"/>
          <w:szCs w:val="18"/>
        </w:rPr>
        <w:t xml:space="preserve"> </w:t>
      </w:r>
      <w:r w:rsidRPr="001744D7">
        <w:rPr>
          <w:rFonts w:ascii="Arial" w:hAnsi="Arial" w:cs="Arial"/>
          <w:sz w:val="18"/>
          <w:szCs w:val="18"/>
        </w:rPr>
        <w:t>приватизации) на аукционе, открытом по составу участников и по форме подачи предложений о цене имущества.</w:t>
      </w:r>
    </w:p>
    <w:p w:rsidR="00A54912" w:rsidRPr="001744D7" w:rsidRDefault="006B7562" w:rsidP="001744D7">
      <w:pPr>
        <w:pStyle w:val="1"/>
        <w:numPr>
          <w:ilvl w:val="2"/>
          <w:numId w:val="1"/>
        </w:numPr>
        <w:shd w:val="clear" w:color="auto" w:fill="auto"/>
        <w:tabs>
          <w:tab w:val="left" w:pos="1418"/>
          <w:tab w:val="left" w:pos="1454"/>
        </w:tabs>
        <w:spacing w:before="0" w:after="0" w:line="240" w:lineRule="auto"/>
        <w:ind w:firstLine="740"/>
        <w:contextualSpacing/>
        <w:rPr>
          <w:rFonts w:ascii="Arial" w:hAnsi="Arial" w:cs="Arial"/>
          <w:sz w:val="18"/>
          <w:szCs w:val="18"/>
        </w:rPr>
      </w:pPr>
      <w:r w:rsidRPr="001744D7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независимого оценщик</w:t>
      </w:r>
      <w:r w:rsidRPr="001744D7">
        <w:rPr>
          <w:rFonts w:ascii="Arial" w:hAnsi="Arial" w:cs="Arial"/>
          <w:sz w:val="18"/>
          <w:szCs w:val="18"/>
        </w:rPr>
        <w:t>а.</w:t>
      </w:r>
    </w:p>
    <w:p w:rsidR="00A54912" w:rsidRPr="001744D7" w:rsidRDefault="006B7562" w:rsidP="001744D7">
      <w:pPr>
        <w:pStyle w:val="1"/>
        <w:numPr>
          <w:ilvl w:val="2"/>
          <w:numId w:val="1"/>
        </w:numPr>
        <w:shd w:val="clear" w:color="auto" w:fill="auto"/>
        <w:tabs>
          <w:tab w:val="left" w:pos="1418"/>
          <w:tab w:val="left" w:pos="1654"/>
        </w:tabs>
        <w:spacing w:before="0" w:after="0" w:line="240" w:lineRule="auto"/>
        <w:ind w:firstLine="740"/>
        <w:contextualSpacing/>
        <w:rPr>
          <w:rFonts w:ascii="Arial" w:hAnsi="Arial" w:cs="Arial"/>
          <w:sz w:val="18"/>
          <w:szCs w:val="18"/>
        </w:rPr>
      </w:pPr>
      <w:r w:rsidRPr="001744D7">
        <w:rPr>
          <w:rFonts w:ascii="Arial" w:hAnsi="Arial" w:cs="Arial"/>
          <w:sz w:val="18"/>
          <w:szCs w:val="18"/>
        </w:rPr>
        <w:t>Подготовить информационное сообщение по объекту приватизации и обеспечить его размещение на сайтах в сети «Интернет».</w:t>
      </w:r>
    </w:p>
    <w:p w:rsidR="00A54912" w:rsidRPr="001744D7" w:rsidRDefault="006B7562" w:rsidP="001744D7">
      <w:pPr>
        <w:pStyle w:val="1"/>
        <w:numPr>
          <w:ilvl w:val="2"/>
          <w:numId w:val="1"/>
        </w:numPr>
        <w:shd w:val="clear" w:color="auto" w:fill="auto"/>
        <w:tabs>
          <w:tab w:val="left" w:pos="1418"/>
          <w:tab w:val="left" w:pos="1454"/>
        </w:tabs>
        <w:spacing w:before="0" w:after="0" w:line="240" w:lineRule="auto"/>
        <w:ind w:firstLine="740"/>
        <w:contextualSpacing/>
        <w:rPr>
          <w:rFonts w:ascii="Arial" w:hAnsi="Arial" w:cs="Arial"/>
          <w:sz w:val="18"/>
          <w:szCs w:val="18"/>
        </w:rPr>
      </w:pPr>
      <w:r w:rsidRPr="001744D7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объекта приватизации и по результатам аукциона заключить договор купли-продажи об</w:t>
      </w:r>
      <w:r w:rsidRPr="001744D7">
        <w:rPr>
          <w:rFonts w:ascii="Arial" w:hAnsi="Arial" w:cs="Arial"/>
          <w:sz w:val="18"/>
          <w:szCs w:val="18"/>
        </w:rPr>
        <w:t>ъекта приватизации.</w:t>
      </w:r>
    </w:p>
    <w:p w:rsidR="00A54912" w:rsidRPr="001744D7" w:rsidRDefault="006B7562" w:rsidP="001744D7">
      <w:pPr>
        <w:pStyle w:val="1"/>
        <w:numPr>
          <w:ilvl w:val="2"/>
          <w:numId w:val="1"/>
        </w:numPr>
        <w:shd w:val="clear" w:color="auto" w:fill="auto"/>
        <w:tabs>
          <w:tab w:val="left" w:pos="1418"/>
          <w:tab w:val="left" w:pos="1654"/>
        </w:tabs>
        <w:spacing w:before="0" w:after="0" w:line="240" w:lineRule="auto"/>
        <w:ind w:firstLine="740"/>
        <w:contextualSpacing/>
        <w:rPr>
          <w:rFonts w:ascii="Arial" w:hAnsi="Arial" w:cs="Arial"/>
          <w:sz w:val="18"/>
          <w:szCs w:val="18"/>
        </w:rPr>
      </w:pPr>
      <w:r w:rsidRPr="001744D7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информационное сообщение об итогах продажи объекта приватизации.</w:t>
      </w:r>
    </w:p>
    <w:p w:rsidR="00A54912" w:rsidRPr="001744D7" w:rsidRDefault="006B7562" w:rsidP="001744D7">
      <w:pPr>
        <w:pStyle w:val="1"/>
        <w:numPr>
          <w:ilvl w:val="2"/>
          <w:numId w:val="1"/>
        </w:numPr>
        <w:shd w:val="clear" w:color="auto" w:fill="auto"/>
        <w:tabs>
          <w:tab w:val="left" w:pos="1418"/>
          <w:tab w:val="left" w:pos="1454"/>
        </w:tabs>
        <w:spacing w:before="0" w:after="0" w:line="240" w:lineRule="auto"/>
        <w:ind w:firstLine="740"/>
        <w:contextualSpacing/>
        <w:rPr>
          <w:rFonts w:ascii="Arial" w:hAnsi="Arial" w:cs="Arial"/>
          <w:sz w:val="18"/>
          <w:szCs w:val="18"/>
        </w:rPr>
      </w:pPr>
      <w:r w:rsidRPr="001744D7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соответствующие изменения в реестр муници</w:t>
      </w:r>
      <w:r w:rsidRPr="001744D7">
        <w:rPr>
          <w:rFonts w:ascii="Arial" w:hAnsi="Arial" w:cs="Arial"/>
          <w:sz w:val="18"/>
          <w:szCs w:val="18"/>
        </w:rPr>
        <w:t>пального имущества муниципального образования «Город Астрахань».</w:t>
      </w:r>
    </w:p>
    <w:p w:rsidR="00A54912" w:rsidRPr="001744D7" w:rsidRDefault="006B7562" w:rsidP="001744D7">
      <w:pPr>
        <w:pStyle w:val="1"/>
        <w:numPr>
          <w:ilvl w:val="1"/>
          <w:numId w:val="1"/>
        </w:numPr>
        <w:shd w:val="clear" w:color="auto" w:fill="auto"/>
        <w:tabs>
          <w:tab w:val="left" w:pos="1418"/>
          <w:tab w:val="left" w:pos="1654"/>
        </w:tabs>
        <w:spacing w:before="0" w:after="0" w:line="240" w:lineRule="auto"/>
        <w:ind w:firstLine="740"/>
        <w:contextualSpacing/>
        <w:rPr>
          <w:rFonts w:ascii="Arial" w:hAnsi="Arial" w:cs="Arial"/>
          <w:sz w:val="18"/>
          <w:szCs w:val="18"/>
        </w:rPr>
      </w:pPr>
      <w:r w:rsidRPr="001744D7">
        <w:rPr>
          <w:rFonts w:ascii="Arial" w:hAnsi="Arial" w:cs="Arial"/>
          <w:sz w:val="18"/>
          <w:szCs w:val="18"/>
        </w:rPr>
        <w:t xml:space="preserve">Разместить настоящее распоряжение администрации муниципального образования «Город Астрахань» на официальном сайте Российской Федерации в сети «Интернет», определенном Правительством </w:t>
      </w:r>
      <w:r w:rsidRPr="001744D7">
        <w:rPr>
          <w:rFonts w:ascii="Arial" w:hAnsi="Arial" w:cs="Arial"/>
          <w:sz w:val="18"/>
          <w:szCs w:val="18"/>
        </w:rPr>
        <w:t>Российской Федерации для размещения информации о проведении торгов, в течение десяти дней со дня его принятия.</w:t>
      </w:r>
    </w:p>
    <w:p w:rsidR="00A54912" w:rsidRPr="001744D7" w:rsidRDefault="006B7562" w:rsidP="001744D7">
      <w:pPr>
        <w:pStyle w:val="1"/>
        <w:numPr>
          <w:ilvl w:val="0"/>
          <w:numId w:val="1"/>
        </w:numPr>
        <w:shd w:val="clear" w:color="auto" w:fill="auto"/>
        <w:tabs>
          <w:tab w:val="left" w:pos="1418"/>
          <w:tab w:val="right" w:pos="9437"/>
        </w:tabs>
        <w:spacing w:before="0" w:after="0" w:line="240" w:lineRule="auto"/>
        <w:ind w:firstLine="740"/>
        <w:contextualSpacing/>
        <w:rPr>
          <w:rFonts w:ascii="Arial" w:hAnsi="Arial" w:cs="Arial"/>
          <w:sz w:val="18"/>
          <w:szCs w:val="18"/>
        </w:rPr>
      </w:pPr>
      <w:r w:rsidRPr="001744D7">
        <w:rPr>
          <w:rFonts w:ascii="Arial" w:hAnsi="Arial" w:cs="Arial"/>
          <w:sz w:val="18"/>
          <w:szCs w:val="18"/>
        </w:rPr>
        <w:t>Управлению</w:t>
      </w:r>
      <w:r w:rsidRPr="001744D7">
        <w:rPr>
          <w:rFonts w:ascii="Arial" w:hAnsi="Arial" w:cs="Arial"/>
          <w:sz w:val="18"/>
          <w:szCs w:val="18"/>
        </w:rPr>
        <w:tab/>
        <w:t>информационной политики администрации муниципального образования «Город Астрахань» разместить настоящее распоряжение администрации мун</w:t>
      </w:r>
      <w:r w:rsidRPr="001744D7">
        <w:rPr>
          <w:rFonts w:ascii="Arial" w:hAnsi="Arial" w:cs="Arial"/>
          <w:sz w:val="18"/>
          <w:szCs w:val="18"/>
        </w:rPr>
        <w:t>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54912" w:rsidRPr="001744D7" w:rsidRDefault="006B7562" w:rsidP="001744D7">
      <w:pPr>
        <w:pStyle w:val="1"/>
        <w:numPr>
          <w:ilvl w:val="0"/>
          <w:numId w:val="1"/>
        </w:numPr>
        <w:shd w:val="clear" w:color="auto" w:fill="auto"/>
        <w:tabs>
          <w:tab w:val="left" w:pos="1418"/>
          <w:tab w:val="left" w:pos="2446"/>
        </w:tabs>
        <w:spacing w:before="0" w:after="0" w:line="240" w:lineRule="auto"/>
        <w:ind w:firstLine="740"/>
        <w:contextualSpacing/>
        <w:rPr>
          <w:rFonts w:ascii="Arial" w:hAnsi="Arial" w:cs="Arial"/>
          <w:sz w:val="18"/>
          <w:szCs w:val="18"/>
        </w:rPr>
      </w:pPr>
      <w:r w:rsidRPr="001744D7">
        <w:rPr>
          <w:rFonts w:ascii="Arial" w:hAnsi="Arial" w:cs="Arial"/>
          <w:sz w:val="18"/>
          <w:szCs w:val="18"/>
        </w:rPr>
        <w:t>Контроль за исполнением настоящего распоряжения администрации муниципального образования «Город Астрахань» возложить на начальника уп</w:t>
      </w:r>
      <w:r w:rsidRPr="001744D7">
        <w:rPr>
          <w:rFonts w:ascii="Arial" w:hAnsi="Arial" w:cs="Arial"/>
          <w:sz w:val="18"/>
          <w:szCs w:val="18"/>
        </w:rPr>
        <w:t>равления муниципального имущества администрации муниципального образования «Город Астрахань».</w:t>
      </w:r>
    </w:p>
    <w:p w:rsidR="001744D7" w:rsidRPr="001744D7" w:rsidRDefault="006B7562" w:rsidP="001744D7">
      <w:pPr>
        <w:pStyle w:val="1"/>
        <w:shd w:val="clear" w:color="auto" w:fill="auto"/>
        <w:spacing w:before="0" w:after="0" w:line="270" w:lineRule="exact"/>
        <w:ind w:left="100"/>
        <w:jc w:val="right"/>
        <w:rPr>
          <w:b/>
        </w:rPr>
      </w:pPr>
      <w:r w:rsidRPr="001744D7">
        <w:rPr>
          <w:rFonts w:ascii="Arial" w:hAnsi="Arial" w:cs="Arial"/>
          <w:b/>
          <w:sz w:val="18"/>
          <w:szCs w:val="18"/>
        </w:rPr>
        <w:t>И. о. главы администрации</w:t>
      </w:r>
      <w:r w:rsidR="001744D7" w:rsidRPr="001744D7">
        <w:rPr>
          <w:rFonts w:ascii="Arial" w:hAnsi="Arial" w:cs="Arial"/>
          <w:b/>
          <w:sz w:val="18"/>
          <w:szCs w:val="18"/>
        </w:rPr>
        <w:t xml:space="preserve"> </w:t>
      </w:r>
      <w:r w:rsidR="001744D7" w:rsidRPr="001744D7">
        <w:rPr>
          <w:rStyle w:val="BodytextExact"/>
          <w:rFonts w:ascii="Arial" w:hAnsi="Arial" w:cs="Arial"/>
          <w:b/>
          <w:spacing w:val="0"/>
          <w:sz w:val="18"/>
          <w:szCs w:val="18"/>
        </w:rPr>
        <w:t>В.Ю. Корженко</w:t>
      </w:r>
    </w:p>
    <w:p w:rsidR="00A54912" w:rsidRPr="001744D7" w:rsidRDefault="00A54912">
      <w:pPr>
        <w:pStyle w:val="1"/>
        <w:shd w:val="clear" w:color="auto" w:fill="auto"/>
        <w:spacing w:before="0" w:after="0" w:line="290" w:lineRule="exact"/>
        <w:rPr>
          <w:rFonts w:ascii="Arial" w:hAnsi="Arial" w:cs="Arial"/>
          <w:sz w:val="18"/>
          <w:szCs w:val="18"/>
        </w:rPr>
      </w:pPr>
    </w:p>
    <w:sectPr w:rsidR="00A54912" w:rsidRPr="001744D7" w:rsidSect="001744D7">
      <w:type w:val="continuous"/>
      <w:pgSz w:w="11909" w:h="16838"/>
      <w:pgMar w:top="1122" w:right="427" w:bottom="1117" w:left="45" w:header="0" w:footer="3" w:gutter="1373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B7562" w:rsidRDefault="006B7562">
      <w:r>
        <w:separator/>
      </w:r>
    </w:p>
  </w:endnote>
  <w:endnote w:type="continuationSeparator" w:id="0">
    <w:p w:rsidR="006B7562" w:rsidRDefault="006B75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B7562" w:rsidRDefault="006B7562"/>
  </w:footnote>
  <w:footnote w:type="continuationSeparator" w:id="0">
    <w:p w:rsidR="006B7562" w:rsidRDefault="006B756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C30898"/>
    <w:multiLevelType w:val="multilevel"/>
    <w:tmpl w:val="38B00620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4912"/>
    <w:rsid w:val="001744D7"/>
    <w:rsid w:val="006B7562"/>
    <w:rsid w:val="00A54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3383299-D216-4816-B2D6-FC9E716584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3Exact">
    <w:name w:val="Body text (3) Exact"/>
    <w:basedOn w:val="a0"/>
    <w:link w:val="Bodytext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24"/>
      <w:sz w:val="36"/>
      <w:szCs w:val="36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4"/>
      <w:sz w:val="27"/>
      <w:szCs w:val="27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25"/>
      <w:szCs w:val="25"/>
      <w:u w:val="none"/>
    </w:rPr>
  </w:style>
  <w:style w:type="character" w:customStyle="1" w:styleId="Bodytext2165ptSpacing3pt">
    <w:name w:val="Body text (2) + 16;5 pt;Spacing 3 pt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60"/>
      <w:w w:val="100"/>
      <w:position w:val="0"/>
      <w:sz w:val="33"/>
      <w:szCs w:val="33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BodytextArialNarrow135ptBold">
    <w:name w:val="Body text + Arial Narrow;13;5 pt;Bold"/>
    <w:basedOn w:val="Bodytext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paragraph" w:customStyle="1" w:styleId="Bodytext3">
    <w:name w:val="Body text (3)"/>
    <w:basedOn w:val="a"/>
    <w:link w:val="Bodytext3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24"/>
      <w:sz w:val="36"/>
      <w:szCs w:val="36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1260" w:after="600" w:line="0" w:lineRule="atLeast"/>
      <w:jc w:val="both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60" w:line="391" w:lineRule="exact"/>
      <w:jc w:val="center"/>
    </w:pPr>
    <w:rPr>
      <w:rFonts w:ascii="Times New Roman" w:eastAsia="Times New Roman" w:hAnsi="Times New Roman" w:cs="Times New Roman"/>
      <w:b/>
      <w:bCs/>
      <w:spacing w:val="-10"/>
      <w:sz w:val="25"/>
      <w:szCs w:val="25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60" w:after="1260" w:line="0" w:lineRule="atLeast"/>
      <w:jc w:val="both"/>
      <w:outlineLvl w:val="0"/>
    </w:pPr>
    <w:rPr>
      <w:rFonts w:ascii="Arial Unicode MS" w:eastAsia="Arial Unicode MS" w:hAnsi="Arial Unicode MS" w:cs="Arial Unicode MS"/>
      <w:spacing w:val="-10"/>
      <w:sz w:val="29"/>
      <w:szCs w:val="29"/>
    </w:rPr>
  </w:style>
  <w:style w:type="paragraph" w:styleId="a4">
    <w:name w:val="No Spacing"/>
    <w:uiPriority w:val="1"/>
    <w:qFormat/>
    <w:rsid w:val="001744D7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528</Words>
  <Characters>3010</Characters>
  <Application>Microsoft Office Word</Application>
  <DocSecurity>0</DocSecurity>
  <Lines>25</Lines>
  <Paragraphs>7</Paragraphs>
  <ScaleCrop>false</ScaleCrop>
  <Company/>
  <LinksUpToDate>false</LinksUpToDate>
  <CharactersWithSpaces>3531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Светлана Карцева</cp:lastModifiedBy>
  <cp:revision>1</cp:revision>
  <dcterms:created xsi:type="dcterms:W3CDTF">2018-10-17T11:11:00Z</dcterms:created>
  <dcterms:modified xsi:type="dcterms:W3CDTF">2018-10-17T11:18:00Z</dcterms:modified>
</cp:coreProperties>
</file>