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ED4" w:rsidRDefault="00DF4ED4" w:rsidP="00DF4ED4">
      <w:pPr>
        <w:pStyle w:val="3"/>
      </w:pPr>
      <w:r>
        <w:t>Администрация муниципального образования «Город Астрахань»</w:t>
      </w:r>
    </w:p>
    <w:p w:rsidR="00DF4ED4" w:rsidRDefault="00DF4ED4" w:rsidP="00DF4ED4">
      <w:pPr>
        <w:pStyle w:val="3"/>
      </w:pPr>
      <w:r>
        <w:t xml:space="preserve">РАСПОРЯЖЕНИЕ </w:t>
      </w:r>
    </w:p>
    <w:p w:rsidR="00DF4ED4" w:rsidRDefault="00DF4ED4" w:rsidP="00DF4ED4">
      <w:pPr>
        <w:pStyle w:val="3"/>
      </w:pPr>
      <w:r>
        <w:t>16 января 2018 года № 130-р</w:t>
      </w:r>
    </w:p>
    <w:p w:rsidR="00DF4ED4" w:rsidRDefault="00DF4ED4" w:rsidP="00DF4ED4">
      <w:pPr>
        <w:pStyle w:val="3"/>
      </w:pPr>
      <w:r>
        <w:t>«О предоставлении разрешения на условно разрешенный вид</w:t>
      </w:r>
    </w:p>
    <w:p w:rsidR="00DF4ED4" w:rsidRDefault="00DF4ED4" w:rsidP="00DF4ED4">
      <w:pPr>
        <w:pStyle w:val="3"/>
      </w:pPr>
      <w:r>
        <w:t xml:space="preserve">использования земельного участка в гаражном кооперативе «Дружба» </w:t>
      </w:r>
    </w:p>
    <w:p w:rsidR="00DF4ED4" w:rsidRDefault="00DF4ED4" w:rsidP="00DF4ED4">
      <w:pPr>
        <w:pStyle w:val="3"/>
      </w:pPr>
      <w:r>
        <w:t xml:space="preserve">по ул. Татищева, 59а в Ленинском районе г. Астрахани - </w:t>
      </w:r>
    </w:p>
    <w:p w:rsidR="00DF4ED4" w:rsidRDefault="00DF4ED4" w:rsidP="00DF4ED4">
      <w:pPr>
        <w:pStyle w:val="3"/>
      </w:pPr>
      <w:r>
        <w:t>обслуживание автотранспорта (размещение гаража, блок</w:t>
      </w:r>
      <w:proofErr w:type="gramStart"/>
      <w:r>
        <w:t xml:space="preserve"> Д</w:t>
      </w:r>
      <w:proofErr w:type="gramEnd"/>
      <w:r>
        <w:t>, бокс 1)»</w:t>
      </w:r>
    </w:p>
    <w:p w:rsidR="00DF4ED4" w:rsidRDefault="00DF4ED4" w:rsidP="00DF4ED4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Бойлученко</w:t>
      </w:r>
      <w:proofErr w:type="spellEnd"/>
      <w:r>
        <w:rPr>
          <w:spacing w:val="0"/>
        </w:rPr>
        <w:t xml:space="preserve"> Д.И. от 21.09.2017 № 05-04-01-5027,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202-р-мо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использования земельных участков в гаражном кооперативе «Дружба» по ул. Татищева, 59а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«Дружба» (кадастровый квартал 30:12:020309) по ул. Татищева, 59а в Ленинском районе г. Астрахани - обслуживание автотранспорта (размещение гаражей), опубликованным в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бюллетене</w:t>
      </w:r>
      <w:proofErr w:type="gramEnd"/>
      <w:r>
        <w:rPr>
          <w:spacing w:val="0"/>
        </w:rPr>
        <w:t xml:space="preserve">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DF4ED4" w:rsidRDefault="00DF4ED4" w:rsidP="00DF4ED4">
      <w:pPr>
        <w:pStyle w:val="a3"/>
      </w:pPr>
      <w:r>
        <w:t>1. Предоставить разрешение на условно разрешенный вид использования земельного участка площадью 25 кв. м (кадастровый номер 30:12:020309:8948) в гаражном кооперативе «Дружба» по ул. Татищева, 59а в Ленинском районе г. Астрахани - обслуживание автотранспорта (размещение гаража, блок</w:t>
      </w:r>
      <w:proofErr w:type="gramStart"/>
      <w:r>
        <w:t xml:space="preserve"> Д</w:t>
      </w:r>
      <w:proofErr w:type="gramEnd"/>
      <w:r>
        <w:t xml:space="preserve">, бокс 1). </w:t>
      </w:r>
    </w:p>
    <w:p w:rsidR="00DF4ED4" w:rsidRDefault="00DF4ED4" w:rsidP="00DF4ED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F4ED4" w:rsidRDefault="00DF4ED4" w:rsidP="00DF4ED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4ED4" w:rsidRDefault="00DF4ED4" w:rsidP="00DF4ED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F4ED4" w:rsidRDefault="00DF4ED4" w:rsidP="00DF4ED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F4ED4" w:rsidRDefault="00DF4ED4" w:rsidP="00DF4ED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9"/>
    <w:rsid w:val="00984FF0"/>
    <w:rsid w:val="00DF4ED4"/>
    <w:rsid w:val="00EE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2018-01-25T04:22:00Z</dcterms:created>
  <dcterms:modified xsi:type="dcterms:W3CDTF">2018-01-25T04:22:00Z</dcterms:modified>
</cp:coreProperties>
</file>