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4AE6" w:rsidRPr="00704CE2" w:rsidRDefault="00704CE2" w:rsidP="00704CE2">
      <w:pPr>
        <w:pStyle w:val="a4"/>
        <w:jc w:val="center"/>
        <w:rPr>
          <w:rFonts w:asciiTheme="majorHAnsi" w:hAnsiTheme="majorHAnsi"/>
          <w:b/>
          <w:sz w:val="20"/>
          <w:szCs w:val="20"/>
        </w:rPr>
      </w:pPr>
      <w:r w:rsidRPr="00704CE2">
        <w:rPr>
          <w:rFonts w:asciiTheme="majorHAnsi" w:hAnsiTheme="majorHAnsi"/>
          <w:b/>
          <w:sz w:val="20"/>
          <w:szCs w:val="20"/>
        </w:rPr>
        <w:t xml:space="preserve">Администрация муниципального </w:t>
      </w:r>
      <w:r w:rsidRPr="00704CE2">
        <w:rPr>
          <w:rStyle w:val="Bodytext2NotBoldSpacing1pt"/>
          <w:rFonts w:asciiTheme="majorHAnsi" w:eastAsia="Courier New" w:hAnsiTheme="majorHAnsi" w:cs="Courier New"/>
          <w:bCs w:val="0"/>
          <w:spacing w:val="0"/>
          <w:sz w:val="20"/>
          <w:szCs w:val="20"/>
        </w:rPr>
        <w:t xml:space="preserve">образования </w:t>
      </w:r>
      <w:r w:rsidR="0029469D" w:rsidRPr="00704CE2">
        <w:rPr>
          <w:rFonts w:asciiTheme="majorHAnsi" w:hAnsiTheme="majorHAnsi"/>
          <w:b/>
          <w:sz w:val="20"/>
          <w:szCs w:val="20"/>
        </w:rPr>
        <w:t>«Г</w:t>
      </w:r>
      <w:r w:rsidRPr="00704CE2">
        <w:rPr>
          <w:rFonts w:asciiTheme="majorHAnsi" w:hAnsiTheme="majorHAnsi"/>
          <w:b/>
          <w:sz w:val="20"/>
          <w:szCs w:val="20"/>
        </w:rPr>
        <w:t>ород</w:t>
      </w:r>
      <w:r w:rsidR="0029469D" w:rsidRPr="00704CE2">
        <w:rPr>
          <w:rFonts w:asciiTheme="majorHAnsi" w:hAnsiTheme="majorHAnsi"/>
          <w:b/>
          <w:sz w:val="20"/>
          <w:szCs w:val="20"/>
        </w:rPr>
        <w:t xml:space="preserve"> </w:t>
      </w:r>
      <w:r w:rsidR="0029469D" w:rsidRPr="00704CE2">
        <w:rPr>
          <w:rStyle w:val="Bodytext2NotBoldSpacing1pt"/>
          <w:rFonts w:asciiTheme="majorHAnsi" w:eastAsia="Courier New" w:hAnsiTheme="majorHAnsi" w:cs="Courier New"/>
          <w:bCs w:val="0"/>
          <w:spacing w:val="0"/>
          <w:sz w:val="20"/>
          <w:szCs w:val="20"/>
        </w:rPr>
        <w:t>А</w:t>
      </w:r>
      <w:r w:rsidRPr="00704CE2">
        <w:rPr>
          <w:rStyle w:val="Bodytext2NotBoldSpacing1pt"/>
          <w:rFonts w:asciiTheme="majorHAnsi" w:eastAsia="Courier New" w:hAnsiTheme="majorHAnsi" w:cs="Courier New"/>
          <w:bCs w:val="0"/>
          <w:spacing w:val="0"/>
          <w:sz w:val="20"/>
          <w:szCs w:val="20"/>
        </w:rPr>
        <w:t>страхань</w:t>
      </w:r>
      <w:r w:rsidR="0029469D" w:rsidRPr="00704CE2">
        <w:rPr>
          <w:rStyle w:val="Bodytext2NotBoldSpacing1pt"/>
          <w:rFonts w:asciiTheme="majorHAnsi" w:eastAsia="Courier New" w:hAnsiTheme="majorHAnsi" w:cs="Courier New"/>
          <w:bCs w:val="0"/>
          <w:spacing w:val="0"/>
          <w:sz w:val="20"/>
          <w:szCs w:val="20"/>
        </w:rPr>
        <w:t>»</w:t>
      </w:r>
    </w:p>
    <w:p w:rsidR="00D24AE6" w:rsidRPr="00704CE2" w:rsidRDefault="0029469D" w:rsidP="00704CE2">
      <w:pPr>
        <w:pStyle w:val="a4"/>
        <w:jc w:val="center"/>
        <w:rPr>
          <w:rFonts w:asciiTheme="majorHAnsi" w:hAnsiTheme="majorHAnsi"/>
          <w:b/>
          <w:sz w:val="20"/>
          <w:szCs w:val="20"/>
        </w:rPr>
      </w:pPr>
      <w:bookmarkStart w:id="0" w:name="bookmark1"/>
      <w:r w:rsidRPr="00704CE2">
        <w:rPr>
          <w:rFonts w:asciiTheme="majorHAnsi" w:hAnsiTheme="majorHAnsi"/>
          <w:b/>
          <w:sz w:val="20"/>
          <w:szCs w:val="20"/>
        </w:rPr>
        <w:t>РАСПОРЯЖЕНИЕ</w:t>
      </w:r>
      <w:bookmarkEnd w:id="0"/>
    </w:p>
    <w:p w:rsidR="00D24AE6" w:rsidRPr="00704CE2" w:rsidRDefault="0029469D" w:rsidP="00704CE2">
      <w:pPr>
        <w:pStyle w:val="a4"/>
        <w:jc w:val="center"/>
        <w:rPr>
          <w:rFonts w:asciiTheme="majorHAnsi" w:hAnsiTheme="majorHAnsi"/>
          <w:b/>
          <w:sz w:val="20"/>
          <w:szCs w:val="20"/>
        </w:rPr>
      </w:pPr>
      <w:bookmarkStart w:id="1" w:name="bookmark2"/>
      <w:r w:rsidRPr="00704CE2">
        <w:rPr>
          <w:rStyle w:val="Heading31"/>
          <w:rFonts w:asciiTheme="majorHAnsi" w:eastAsia="Courier New" w:hAnsiTheme="majorHAnsi" w:cs="Courier New"/>
          <w:b/>
          <w:spacing w:val="0"/>
          <w:sz w:val="20"/>
          <w:szCs w:val="20"/>
        </w:rPr>
        <w:t>18</w:t>
      </w:r>
      <w:r w:rsidRPr="00704CE2">
        <w:rPr>
          <w:rFonts w:asciiTheme="majorHAnsi" w:hAnsiTheme="majorHAnsi"/>
          <w:b/>
          <w:sz w:val="20"/>
          <w:szCs w:val="20"/>
        </w:rPr>
        <w:t xml:space="preserve"> июля </w:t>
      </w:r>
      <w:r w:rsidRPr="00704CE2">
        <w:rPr>
          <w:rStyle w:val="Heading31"/>
          <w:rFonts w:asciiTheme="majorHAnsi" w:eastAsia="Courier New" w:hAnsiTheme="majorHAnsi" w:cs="Courier New"/>
          <w:b/>
          <w:spacing w:val="0"/>
          <w:sz w:val="20"/>
          <w:szCs w:val="20"/>
        </w:rPr>
        <w:t>2018</w:t>
      </w:r>
      <w:r w:rsidRPr="00704CE2">
        <w:rPr>
          <w:rFonts w:asciiTheme="majorHAnsi" w:hAnsiTheme="majorHAnsi"/>
          <w:b/>
          <w:sz w:val="20"/>
          <w:szCs w:val="20"/>
        </w:rPr>
        <w:t xml:space="preserve"> </w:t>
      </w:r>
      <w:r w:rsidRPr="00704CE2">
        <w:rPr>
          <w:rStyle w:val="Heading32"/>
          <w:rFonts w:asciiTheme="majorHAnsi" w:eastAsia="Courier New" w:hAnsiTheme="majorHAnsi" w:cs="Courier New"/>
          <w:b/>
          <w:spacing w:val="0"/>
          <w:sz w:val="20"/>
          <w:szCs w:val="20"/>
          <w:u w:val="none"/>
        </w:rPr>
        <w:t>года</w:t>
      </w:r>
      <w:r w:rsidR="00704CE2" w:rsidRPr="00704CE2">
        <w:rPr>
          <w:rFonts w:asciiTheme="majorHAnsi" w:hAnsiTheme="majorHAnsi"/>
          <w:b/>
          <w:sz w:val="20"/>
          <w:szCs w:val="20"/>
        </w:rPr>
        <w:t xml:space="preserve"> </w:t>
      </w:r>
      <w:r w:rsidRPr="00704CE2">
        <w:rPr>
          <w:rFonts w:asciiTheme="majorHAnsi" w:hAnsiTheme="majorHAnsi"/>
          <w:b/>
          <w:sz w:val="20"/>
          <w:szCs w:val="20"/>
        </w:rPr>
        <w:t>№</w:t>
      </w:r>
      <w:r w:rsidRPr="00704CE2">
        <w:rPr>
          <w:rStyle w:val="Heading33"/>
          <w:rFonts w:asciiTheme="majorHAnsi" w:eastAsia="Courier New" w:hAnsiTheme="majorHAnsi" w:cs="Courier New"/>
          <w:b/>
          <w:spacing w:val="0"/>
          <w:sz w:val="20"/>
          <w:szCs w:val="20"/>
          <w:u w:val="none"/>
        </w:rPr>
        <w:t>3142</w:t>
      </w:r>
      <w:r w:rsidRPr="00704CE2">
        <w:rPr>
          <w:rStyle w:val="Heading32"/>
          <w:rFonts w:asciiTheme="majorHAnsi" w:eastAsia="Courier New" w:hAnsiTheme="majorHAnsi" w:cs="Courier New"/>
          <w:b/>
          <w:spacing w:val="0"/>
          <w:sz w:val="20"/>
          <w:szCs w:val="20"/>
          <w:u w:val="none"/>
        </w:rPr>
        <w:t>-р</w:t>
      </w:r>
      <w:bookmarkEnd w:id="1"/>
    </w:p>
    <w:p w:rsidR="00D24AE6" w:rsidRPr="00704CE2" w:rsidRDefault="00704CE2" w:rsidP="00704CE2">
      <w:pPr>
        <w:pStyle w:val="a4"/>
        <w:jc w:val="center"/>
        <w:rPr>
          <w:rFonts w:asciiTheme="majorHAnsi" w:hAnsiTheme="majorHAnsi"/>
          <w:b/>
          <w:sz w:val="20"/>
          <w:szCs w:val="20"/>
        </w:rPr>
      </w:pPr>
      <w:r>
        <w:rPr>
          <w:rFonts w:asciiTheme="majorHAnsi" w:hAnsiTheme="majorHAnsi"/>
          <w:b/>
          <w:sz w:val="20"/>
          <w:szCs w:val="20"/>
        </w:rPr>
        <w:t>«</w:t>
      </w:r>
      <w:r w:rsidR="0029469D" w:rsidRPr="00704CE2">
        <w:rPr>
          <w:rFonts w:asciiTheme="majorHAnsi" w:hAnsiTheme="majorHAnsi"/>
          <w:b/>
          <w:sz w:val="20"/>
          <w:szCs w:val="20"/>
        </w:rPr>
        <w:t>О создании постоянно действующей конкурсной, аукционной комиссии по осуществлению закупок работ, связанных с осуществлением регулярных перевозок по регулируемым тарифам, для нужд муниципального образования «Город Астрахань»</w:t>
      </w:r>
    </w:p>
    <w:p w:rsidR="00D24AE6" w:rsidRPr="00704CE2" w:rsidRDefault="0029469D" w:rsidP="00704CE2">
      <w:pPr>
        <w:pStyle w:val="1"/>
        <w:shd w:val="clear" w:color="auto" w:fill="auto"/>
        <w:spacing w:before="0" w:after="0" w:line="240" w:lineRule="auto"/>
        <w:ind w:firstLine="660"/>
        <w:contextualSpacing/>
        <w:jc w:val="both"/>
        <w:rPr>
          <w:rFonts w:ascii="Arial" w:hAnsi="Arial" w:cs="Arial"/>
          <w:sz w:val="18"/>
          <w:szCs w:val="18"/>
        </w:rPr>
      </w:pPr>
      <w:r w:rsidRPr="00704CE2">
        <w:rPr>
          <w:rFonts w:ascii="Arial" w:hAnsi="Arial" w:cs="Arial"/>
          <w:sz w:val="18"/>
          <w:szCs w:val="18"/>
        </w:rPr>
        <w:t>В соответствии с Федеральными законами «О контрактной системе в сфере закупок товаров, работ, услуг для обеспечения государственных и муниципальных нужд»,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w:t>
      </w:r>
    </w:p>
    <w:p w:rsidR="00D24AE6" w:rsidRPr="00704CE2" w:rsidRDefault="0029469D" w:rsidP="00704CE2">
      <w:pPr>
        <w:pStyle w:val="1"/>
        <w:numPr>
          <w:ilvl w:val="0"/>
          <w:numId w:val="1"/>
        </w:numPr>
        <w:shd w:val="clear" w:color="auto" w:fill="auto"/>
        <w:tabs>
          <w:tab w:val="left" w:pos="993"/>
        </w:tabs>
        <w:spacing w:before="0" w:after="0" w:line="240" w:lineRule="auto"/>
        <w:ind w:firstLine="660"/>
        <w:contextualSpacing/>
        <w:jc w:val="both"/>
        <w:rPr>
          <w:rFonts w:ascii="Arial" w:hAnsi="Arial" w:cs="Arial"/>
          <w:sz w:val="18"/>
          <w:szCs w:val="18"/>
        </w:rPr>
      </w:pPr>
      <w:r w:rsidRPr="00704CE2">
        <w:rPr>
          <w:rFonts w:ascii="Arial" w:hAnsi="Arial" w:cs="Arial"/>
          <w:sz w:val="18"/>
          <w:szCs w:val="18"/>
        </w:rPr>
        <w:t>Создать постоянно действующую конкурсную, аукционную комиссию по осуществлению закупок работ, связанных с осуществлением регулярных перевозок по регулируемым тарифам, для нужд заказчиков муниципального образования «Город Астрахань».</w:t>
      </w:r>
    </w:p>
    <w:p w:rsidR="00D24AE6" w:rsidRPr="00704CE2" w:rsidRDefault="0029469D" w:rsidP="00704CE2">
      <w:pPr>
        <w:pStyle w:val="1"/>
        <w:numPr>
          <w:ilvl w:val="0"/>
          <w:numId w:val="1"/>
        </w:numPr>
        <w:shd w:val="clear" w:color="auto" w:fill="auto"/>
        <w:tabs>
          <w:tab w:val="left" w:pos="1028"/>
          <w:tab w:val="left" w:pos="1134"/>
        </w:tabs>
        <w:spacing w:before="0" w:after="0" w:line="240" w:lineRule="auto"/>
        <w:ind w:firstLine="660"/>
        <w:contextualSpacing/>
        <w:jc w:val="both"/>
        <w:rPr>
          <w:rFonts w:ascii="Arial" w:hAnsi="Arial" w:cs="Arial"/>
          <w:sz w:val="18"/>
          <w:szCs w:val="18"/>
        </w:rPr>
      </w:pPr>
      <w:r w:rsidRPr="00704CE2">
        <w:rPr>
          <w:rFonts w:ascii="Arial" w:hAnsi="Arial" w:cs="Arial"/>
          <w:sz w:val="18"/>
          <w:szCs w:val="18"/>
        </w:rPr>
        <w:t>Утвердить прилагаемый состав постоянно действующей конкурсной, аукционной комиссии по осуществлению закупок работ, связанных с осуществлением регулярных перевозок по регулируемым тарифам, для нужд заказчиков муниципального образования «Город Астраха</w:t>
      </w:r>
      <w:bookmarkStart w:id="2" w:name="_GoBack"/>
      <w:r w:rsidRPr="00704CE2">
        <w:rPr>
          <w:rFonts w:ascii="Arial" w:hAnsi="Arial" w:cs="Arial"/>
          <w:sz w:val="18"/>
          <w:szCs w:val="18"/>
        </w:rPr>
        <w:t>нь».</w:t>
      </w:r>
    </w:p>
    <w:p w:rsidR="00D24AE6" w:rsidRPr="00704CE2" w:rsidRDefault="0029469D" w:rsidP="00704CE2">
      <w:pPr>
        <w:pStyle w:val="1"/>
        <w:numPr>
          <w:ilvl w:val="0"/>
          <w:numId w:val="1"/>
        </w:numPr>
        <w:shd w:val="clear" w:color="auto" w:fill="auto"/>
        <w:tabs>
          <w:tab w:val="left" w:pos="1028"/>
          <w:tab w:val="left" w:pos="1134"/>
        </w:tabs>
        <w:spacing w:before="0" w:after="0" w:line="240" w:lineRule="auto"/>
        <w:ind w:firstLine="660"/>
        <w:contextualSpacing/>
        <w:jc w:val="both"/>
        <w:rPr>
          <w:rFonts w:ascii="Arial" w:hAnsi="Arial" w:cs="Arial"/>
          <w:sz w:val="18"/>
          <w:szCs w:val="18"/>
        </w:rPr>
      </w:pPr>
      <w:r w:rsidRPr="00704CE2">
        <w:rPr>
          <w:rFonts w:ascii="Arial" w:hAnsi="Arial" w:cs="Arial"/>
          <w:sz w:val="18"/>
          <w:szCs w:val="18"/>
        </w:rPr>
        <w:t xml:space="preserve">Утвердить прилагаемое Положение о постоянно действующей </w:t>
      </w:r>
      <w:bookmarkEnd w:id="2"/>
      <w:r w:rsidRPr="00704CE2">
        <w:rPr>
          <w:rFonts w:ascii="Arial" w:hAnsi="Arial" w:cs="Arial"/>
          <w:sz w:val="18"/>
          <w:szCs w:val="18"/>
        </w:rPr>
        <w:t>конкурсной, аукционной комиссии по осуществлению закупок работ, связанных с осуществлением регулярных перевозок по регулируемым тарифам, для нужд заказчиков муниципального образования «Город Астрахань».</w:t>
      </w:r>
    </w:p>
    <w:p w:rsidR="00D24AE6" w:rsidRPr="00704CE2" w:rsidRDefault="0029469D" w:rsidP="00704CE2">
      <w:pPr>
        <w:pStyle w:val="1"/>
        <w:numPr>
          <w:ilvl w:val="0"/>
          <w:numId w:val="1"/>
        </w:numPr>
        <w:shd w:val="clear" w:color="auto" w:fill="auto"/>
        <w:tabs>
          <w:tab w:val="left" w:pos="993"/>
          <w:tab w:val="left" w:pos="1134"/>
        </w:tabs>
        <w:spacing w:before="0" w:after="0" w:line="240" w:lineRule="auto"/>
        <w:ind w:firstLine="660"/>
        <w:contextualSpacing/>
        <w:jc w:val="both"/>
        <w:rPr>
          <w:rFonts w:ascii="Arial" w:hAnsi="Arial" w:cs="Arial"/>
          <w:sz w:val="18"/>
          <w:szCs w:val="18"/>
        </w:rPr>
      </w:pPr>
      <w:r w:rsidRPr="00704CE2">
        <w:rPr>
          <w:rFonts w:ascii="Arial" w:hAnsi="Arial" w:cs="Arial"/>
          <w:sz w:val="18"/>
          <w:szCs w:val="18"/>
        </w:rPr>
        <w:t>Управлению информационной политики администрации муниципального образования «Город Астрахань» разместить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D24AE6" w:rsidRPr="00704CE2" w:rsidRDefault="0029469D" w:rsidP="00704CE2">
      <w:pPr>
        <w:pStyle w:val="1"/>
        <w:numPr>
          <w:ilvl w:val="0"/>
          <w:numId w:val="1"/>
        </w:numPr>
        <w:shd w:val="clear" w:color="auto" w:fill="auto"/>
        <w:tabs>
          <w:tab w:val="left" w:pos="1052"/>
          <w:tab w:val="left" w:pos="1134"/>
        </w:tabs>
        <w:spacing w:before="0" w:after="0" w:line="240" w:lineRule="auto"/>
        <w:ind w:firstLine="660"/>
        <w:contextualSpacing/>
        <w:jc w:val="both"/>
        <w:rPr>
          <w:rFonts w:ascii="Arial" w:hAnsi="Arial" w:cs="Arial"/>
          <w:sz w:val="18"/>
          <w:szCs w:val="18"/>
        </w:rPr>
      </w:pPr>
      <w:r w:rsidRPr="00704CE2">
        <w:rPr>
          <w:rFonts w:ascii="Arial" w:hAnsi="Arial" w:cs="Arial"/>
          <w:sz w:val="18"/>
          <w:szCs w:val="18"/>
        </w:rPr>
        <w:t>Распоряжения администрации муниципального образования «Город Астрахань» от 15.12.2017 № 2328-р «О создании постоянно действующей конкурсной, аукционной комиссии по осуществлению закупок работ, связанных с осуществлением регулярных перевозок по регулируемым тарифам, для нужд муниципального образования «Город Астр</w:t>
      </w:r>
      <w:r w:rsidR="00BD40D1">
        <w:rPr>
          <w:rFonts w:ascii="Arial" w:hAnsi="Arial" w:cs="Arial"/>
          <w:sz w:val="18"/>
          <w:szCs w:val="18"/>
        </w:rPr>
        <w:t>ахань», от 02.03.2018 №1071-р «</w:t>
      </w:r>
      <w:r w:rsidRPr="00704CE2">
        <w:rPr>
          <w:rFonts w:ascii="Arial" w:hAnsi="Arial" w:cs="Arial"/>
          <w:sz w:val="18"/>
          <w:szCs w:val="18"/>
        </w:rPr>
        <w:t>О внесении изменений в распоряжение администрации муниципального образования «Город Астрахань» от 15.12.2017 № 2328-р, признать утратившими силу.</w:t>
      </w:r>
    </w:p>
    <w:p w:rsidR="00D24AE6" w:rsidRPr="00704CE2" w:rsidRDefault="0029469D" w:rsidP="00704CE2">
      <w:pPr>
        <w:pStyle w:val="1"/>
        <w:numPr>
          <w:ilvl w:val="0"/>
          <w:numId w:val="1"/>
        </w:numPr>
        <w:shd w:val="clear" w:color="auto" w:fill="auto"/>
        <w:tabs>
          <w:tab w:val="left" w:pos="1134"/>
          <w:tab w:val="left" w:pos="1383"/>
        </w:tabs>
        <w:spacing w:before="0" w:after="0" w:line="240" w:lineRule="auto"/>
        <w:ind w:firstLine="709"/>
        <w:contextualSpacing/>
        <w:jc w:val="both"/>
        <w:rPr>
          <w:rFonts w:ascii="Arial" w:hAnsi="Arial" w:cs="Arial"/>
          <w:sz w:val="18"/>
          <w:szCs w:val="18"/>
        </w:rPr>
      </w:pPr>
      <w:r w:rsidRPr="00704CE2">
        <w:rPr>
          <w:rFonts w:ascii="Arial" w:hAnsi="Arial" w:cs="Arial"/>
          <w:sz w:val="18"/>
          <w:szCs w:val="18"/>
        </w:rPr>
        <w:t>Управлению контроля документооборота администрации муниципального образования «Город Астрахань» внести соответствующие изменения в поисково-справочную систему правовых актов администрации муниципального образования «Город Астрахань».</w:t>
      </w:r>
    </w:p>
    <w:p w:rsidR="00704CE2" w:rsidRPr="00704CE2" w:rsidRDefault="0029469D" w:rsidP="00704CE2">
      <w:pPr>
        <w:pStyle w:val="1"/>
        <w:shd w:val="clear" w:color="auto" w:fill="auto"/>
        <w:tabs>
          <w:tab w:val="right" w:pos="7297"/>
          <w:tab w:val="right" w:pos="9279"/>
        </w:tabs>
        <w:spacing w:before="0" w:after="0" w:line="240" w:lineRule="auto"/>
        <w:contextualSpacing/>
        <w:jc w:val="right"/>
        <w:rPr>
          <w:b/>
        </w:rPr>
      </w:pPr>
      <w:r w:rsidRPr="00704CE2">
        <w:rPr>
          <w:rFonts w:ascii="Arial" w:hAnsi="Arial" w:cs="Arial"/>
          <w:b/>
          <w:sz w:val="18"/>
          <w:szCs w:val="18"/>
        </w:rPr>
        <w:t>Глава администрации</w:t>
      </w:r>
      <w:r w:rsidR="00704CE2" w:rsidRPr="00704CE2">
        <w:rPr>
          <w:rFonts w:ascii="Arial" w:hAnsi="Arial" w:cs="Arial"/>
          <w:b/>
          <w:sz w:val="18"/>
          <w:szCs w:val="18"/>
        </w:rPr>
        <w:t xml:space="preserve"> </w:t>
      </w:r>
      <w:r w:rsidRPr="00704CE2">
        <w:rPr>
          <w:rFonts w:ascii="Arial" w:hAnsi="Arial" w:cs="Arial"/>
          <w:b/>
          <w:sz w:val="18"/>
          <w:szCs w:val="18"/>
        </w:rPr>
        <w:t>О.А.</w:t>
      </w:r>
      <w:r w:rsidR="00704CE2" w:rsidRPr="00704CE2">
        <w:rPr>
          <w:rFonts w:ascii="Arial" w:hAnsi="Arial" w:cs="Arial"/>
          <w:b/>
          <w:sz w:val="18"/>
          <w:szCs w:val="18"/>
        </w:rPr>
        <w:t xml:space="preserve"> </w:t>
      </w:r>
      <w:r w:rsidRPr="00704CE2">
        <w:rPr>
          <w:rFonts w:ascii="Arial" w:hAnsi="Arial" w:cs="Arial"/>
          <w:b/>
          <w:sz w:val="18"/>
          <w:szCs w:val="18"/>
        </w:rPr>
        <w:t>Полумордвинов</w:t>
      </w: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704CE2">
      <w:pPr>
        <w:pStyle w:val="1"/>
        <w:shd w:val="clear" w:color="auto" w:fill="auto"/>
        <w:spacing w:before="0" w:after="0" w:line="319" w:lineRule="exact"/>
        <w:ind w:left="5400"/>
      </w:pPr>
    </w:p>
    <w:p w:rsidR="00704CE2" w:rsidRDefault="0029469D" w:rsidP="00704CE2">
      <w:pPr>
        <w:pStyle w:val="1"/>
        <w:shd w:val="clear" w:color="auto" w:fill="auto"/>
        <w:spacing w:before="0" w:after="0" w:line="240" w:lineRule="auto"/>
        <w:contextualSpacing/>
        <w:jc w:val="right"/>
        <w:rPr>
          <w:rFonts w:ascii="Arial" w:hAnsi="Arial" w:cs="Arial"/>
          <w:sz w:val="18"/>
          <w:szCs w:val="18"/>
        </w:rPr>
      </w:pPr>
      <w:r w:rsidRPr="00704CE2">
        <w:rPr>
          <w:rFonts w:ascii="Arial" w:hAnsi="Arial" w:cs="Arial"/>
          <w:sz w:val="18"/>
          <w:szCs w:val="18"/>
        </w:rPr>
        <w:t>Утвержден</w:t>
      </w:r>
    </w:p>
    <w:p w:rsidR="00704CE2" w:rsidRDefault="00704CE2" w:rsidP="00704CE2">
      <w:pPr>
        <w:pStyle w:val="1"/>
        <w:shd w:val="clear" w:color="auto" w:fill="auto"/>
        <w:spacing w:before="0" w:after="0" w:line="240" w:lineRule="auto"/>
        <w:contextualSpacing/>
        <w:jc w:val="right"/>
        <w:rPr>
          <w:rFonts w:ascii="Arial" w:hAnsi="Arial" w:cs="Arial"/>
          <w:sz w:val="18"/>
          <w:szCs w:val="18"/>
        </w:rPr>
      </w:pPr>
      <w:r w:rsidRPr="00704CE2">
        <w:rPr>
          <w:rFonts w:ascii="Arial" w:hAnsi="Arial" w:cs="Arial"/>
          <w:sz w:val="18"/>
          <w:szCs w:val="18"/>
        </w:rPr>
        <w:t>Р</w:t>
      </w:r>
      <w:r w:rsidR="0029469D" w:rsidRPr="00704CE2">
        <w:rPr>
          <w:rFonts w:ascii="Arial" w:hAnsi="Arial" w:cs="Arial"/>
          <w:sz w:val="18"/>
          <w:szCs w:val="18"/>
        </w:rPr>
        <w:t>аспоряжением</w:t>
      </w:r>
      <w:r>
        <w:rPr>
          <w:rFonts w:ascii="Arial" w:hAnsi="Arial" w:cs="Arial"/>
          <w:sz w:val="18"/>
          <w:szCs w:val="18"/>
        </w:rPr>
        <w:t xml:space="preserve"> а</w:t>
      </w:r>
      <w:r w:rsidR="0029469D" w:rsidRPr="00704CE2">
        <w:rPr>
          <w:rFonts w:ascii="Arial" w:hAnsi="Arial" w:cs="Arial"/>
          <w:sz w:val="18"/>
          <w:szCs w:val="18"/>
        </w:rPr>
        <w:t>дминистрации</w:t>
      </w:r>
    </w:p>
    <w:p w:rsidR="00704CE2" w:rsidRDefault="0029469D" w:rsidP="00704CE2">
      <w:pPr>
        <w:pStyle w:val="1"/>
        <w:shd w:val="clear" w:color="auto" w:fill="auto"/>
        <w:spacing w:before="0" w:after="0" w:line="240" w:lineRule="auto"/>
        <w:contextualSpacing/>
        <w:jc w:val="right"/>
        <w:rPr>
          <w:rFonts w:ascii="Arial" w:hAnsi="Arial" w:cs="Arial"/>
          <w:sz w:val="18"/>
          <w:szCs w:val="18"/>
        </w:rPr>
      </w:pPr>
      <w:r w:rsidRPr="00704CE2">
        <w:rPr>
          <w:rFonts w:ascii="Arial" w:hAnsi="Arial" w:cs="Arial"/>
          <w:sz w:val="18"/>
          <w:szCs w:val="18"/>
        </w:rPr>
        <w:t xml:space="preserve"> муниципального образования</w:t>
      </w:r>
    </w:p>
    <w:p w:rsidR="00704CE2" w:rsidRDefault="0029469D" w:rsidP="00704CE2">
      <w:pPr>
        <w:pStyle w:val="1"/>
        <w:shd w:val="clear" w:color="auto" w:fill="auto"/>
        <w:spacing w:before="0" w:after="0" w:line="240" w:lineRule="auto"/>
        <w:contextualSpacing/>
        <w:jc w:val="right"/>
        <w:rPr>
          <w:rFonts w:ascii="Arial" w:hAnsi="Arial" w:cs="Arial"/>
          <w:sz w:val="18"/>
          <w:szCs w:val="18"/>
        </w:rPr>
      </w:pPr>
      <w:r w:rsidRPr="00704CE2">
        <w:rPr>
          <w:rFonts w:ascii="Arial" w:hAnsi="Arial" w:cs="Arial"/>
          <w:sz w:val="18"/>
          <w:szCs w:val="18"/>
        </w:rPr>
        <w:t xml:space="preserve"> «Город Астрахань»</w:t>
      </w:r>
    </w:p>
    <w:p w:rsidR="00D24AE6" w:rsidRPr="00704CE2" w:rsidRDefault="0029469D" w:rsidP="00704CE2">
      <w:pPr>
        <w:pStyle w:val="1"/>
        <w:shd w:val="clear" w:color="auto" w:fill="auto"/>
        <w:spacing w:before="0" w:after="0" w:line="240" w:lineRule="auto"/>
        <w:contextualSpacing/>
        <w:jc w:val="right"/>
        <w:rPr>
          <w:rFonts w:ascii="Arial" w:hAnsi="Arial" w:cs="Arial"/>
          <w:sz w:val="18"/>
          <w:szCs w:val="18"/>
        </w:rPr>
      </w:pPr>
      <w:r w:rsidRPr="00704CE2">
        <w:rPr>
          <w:rFonts w:ascii="Arial" w:hAnsi="Arial" w:cs="Arial"/>
          <w:sz w:val="18"/>
          <w:szCs w:val="18"/>
        </w:rPr>
        <w:t xml:space="preserve"> от</w:t>
      </w:r>
      <w:r w:rsidR="00704CE2" w:rsidRPr="00704CE2">
        <w:rPr>
          <w:rFonts w:ascii="Arial" w:hAnsi="Arial" w:cs="Arial"/>
          <w:sz w:val="18"/>
          <w:szCs w:val="18"/>
        </w:rPr>
        <w:t xml:space="preserve"> 18.07.2018 №3142-р</w:t>
      </w:r>
    </w:p>
    <w:p w:rsidR="00D24AE6" w:rsidRPr="00704CE2" w:rsidRDefault="0029469D" w:rsidP="00704CE2">
      <w:pPr>
        <w:pStyle w:val="1"/>
        <w:shd w:val="clear" w:color="auto" w:fill="auto"/>
        <w:spacing w:before="0" w:after="0" w:line="240" w:lineRule="auto"/>
        <w:contextualSpacing/>
        <w:jc w:val="center"/>
        <w:rPr>
          <w:rFonts w:ascii="Arial" w:hAnsi="Arial" w:cs="Arial"/>
          <w:sz w:val="18"/>
          <w:szCs w:val="18"/>
        </w:rPr>
      </w:pPr>
      <w:r w:rsidRPr="00704CE2">
        <w:rPr>
          <w:rFonts w:ascii="Arial" w:hAnsi="Arial" w:cs="Arial"/>
          <w:sz w:val="18"/>
          <w:szCs w:val="18"/>
        </w:rPr>
        <w:t>Состав</w:t>
      </w:r>
    </w:p>
    <w:p w:rsidR="00D24AE6" w:rsidRDefault="0029469D" w:rsidP="00704CE2">
      <w:pPr>
        <w:pStyle w:val="1"/>
        <w:shd w:val="clear" w:color="auto" w:fill="auto"/>
        <w:spacing w:before="0" w:after="0" w:line="240" w:lineRule="auto"/>
        <w:contextualSpacing/>
        <w:jc w:val="center"/>
        <w:rPr>
          <w:rFonts w:ascii="Arial" w:hAnsi="Arial" w:cs="Arial"/>
          <w:sz w:val="18"/>
          <w:szCs w:val="18"/>
        </w:rPr>
      </w:pPr>
      <w:r w:rsidRPr="00704CE2">
        <w:rPr>
          <w:rFonts w:ascii="Arial" w:hAnsi="Arial" w:cs="Arial"/>
          <w:sz w:val="18"/>
          <w:szCs w:val="18"/>
        </w:rPr>
        <w:t>постоянно действующей конкурсной, аукционной комиссии по осуществлению закупок работ, связанных с осуществлением регулярных перевозок по регулируемым тарифам, для нужд муниципального образования «Город Астрахань»</w:t>
      </w:r>
    </w:p>
    <w:p w:rsidR="00704CE2" w:rsidRPr="00704CE2" w:rsidRDefault="00704CE2" w:rsidP="00704CE2">
      <w:pPr>
        <w:pStyle w:val="1"/>
        <w:shd w:val="clear" w:color="auto" w:fill="auto"/>
        <w:spacing w:before="0" w:after="0" w:line="240" w:lineRule="auto"/>
        <w:contextualSpacing/>
        <w:jc w:val="center"/>
        <w:rPr>
          <w:rFonts w:ascii="Arial" w:hAnsi="Arial" w:cs="Arial"/>
          <w:sz w:val="18"/>
          <w:szCs w:val="18"/>
        </w:rPr>
      </w:pPr>
    </w:p>
    <w:p w:rsidR="00D24AE6" w:rsidRPr="00704CE2" w:rsidRDefault="0029469D" w:rsidP="00704CE2">
      <w:pPr>
        <w:pStyle w:val="1"/>
        <w:shd w:val="clear" w:color="auto" w:fill="auto"/>
        <w:spacing w:before="0" w:after="0" w:line="240" w:lineRule="auto"/>
        <w:ind w:firstLine="600"/>
        <w:contextualSpacing/>
        <w:jc w:val="both"/>
        <w:rPr>
          <w:rFonts w:ascii="Arial" w:hAnsi="Arial" w:cs="Arial"/>
          <w:sz w:val="18"/>
          <w:szCs w:val="18"/>
        </w:rPr>
      </w:pPr>
      <w:r w:rsidRPr="00704CE2">
        <w:rPr>
          <w:rFonts w:ascii="Arial" w:hAnsi="Arial" w:cs="Arial"/>
          <w:sz w:val="18"/>
          <w:szCs w:val="18"/>
        </w:rPr>
        <w:t>Капкаев Е.Р. - заместитель начальника управления муниципальных закупок и торгов администрации муниципального образования «Город Астрахань», председатель комиссии;</w:t>
      </w:r>
    </w:p>
    <w:p w:rsidR="00D24AE6" w:rsidRPr="00704CE2" w:rsidRDefault="0029469D" w:rsidP="00704CE2">
      <w:pPr>
        <w:pStyle w:val="1"/>
        <w:shd w:val="clear" w:color="auto" w:fill="auto"/>
        <w:spacing w:before="0" w:after="0" w:line="240" w:lineRule="auto"/>
        <w:ind w:firstLine="600"/>
        <w:contextualSpacing/>
        <w:jc w:val="both"/>
        <w:rPr>
          <w:rFonts w:ascii="Arial" w:hAnsi="Arial" w:cs="Arial"/>
          <w:sz w:val="18"/>
          <w:szCs w:val="18"/>
        </w:rPr>
      </w:pPr>
      <w:r w:rsidRPr="00704CE2">
        <w:rPr>
          <w:rFonts w:ascii="Arial" w:hAnsi="Arial" w:cs="Arial"/>
          <w:sz w:val="18"/>
          <w:szCs w:val="18"/>
        </w:rPr>
        <w:t xml:space="preserve">Горбанева </w:t>
      </w:r>
      <w:r w:rsidRPr="00704CE2">
        <w:rPr>
          <w:rStyle w:val="Bodytext125ptSpacing0pt"/>
          <w:rFonts w:ascii="Arial" w:hAnsi="Arial" w:cs="Arial"/>
          <w:sz w:val="18"/>
          <w:szCs w:val="18"/>
        </w:rPr>
        <w:t xml:space="preserve">М.О. </w:t>
      </w:r>
      <w:r w:rsidRPr="00704CE2">
        <w:rPr>
          <w:rFonts w:ascii="Arial" w:hAnsi="Arial" w:cs="Arial"/>
          <w:sz w:val="18"/>
          <w:szCs w:val="18"/>
        </w:rPr>
        <w:t xml:space="preserve">- заместитель </w:t>
      </w:r>
      <w:r w:rsidRPr="00704CE2">
        <w:rPr>
          <w:rStyle w:val="Bodytext125ptSpacing0pt"/>
          <w:rFonts w:ascii="Arial" w:hAnsi="Arial" w:cs="Arial"/>
          <w:sz w:val="18"/>
          <w:szCs w:val="18"/>
        </w:rPr>
        <w:t xml:space="preserve">начальника управления начальник </w:t>
      </w:r>
      <w:r w:rsidRPr="00704CE2">
        <w:rPr>
          <w:rFonts w:ascii="Arial" w:hAnsi="Arial" w:cs="Arial"/>
          <w:sz w:val="18"/>
          <w:szCs w:val="18"/>
        </w:rPr>
        <w:t xml:space="preserve">юридического отдела управления </w:t>
      </w:r>
      <w:r w:rsidRPr="00704CE2">
        <w:rPr>
          <w:rStyle w:val="Bodytext125ptSpacing0pt"/>
          <w:rFonts w:ascii="Arial" w:hAnsi="Arial" w:cs="Arial"/>
          <w:sz w:val="18"/>
          <w:szCs w:val="18"/>
        </w:rPr>
        <w:t xml:space="preserve">транспорта и пассажирских перевозок </w:t>
      </w:r>
      <w:r w:rsidRPr="00704CE2">
        <w:rPr>
          <w:rFonts w:ascii="Arial" w:hAnsi="Arial" w:cs="Arial"/>
          <w:sz w:val="18"/>
          <w:szCs w:val="18"/>
        </w:rPr>
        <w:t>администрации муниципального образования «Город Астрахань»;</w:t>
      </w:r>
    </w:p>
    <w:p w:rsidR="00D24AE6" w:rsidRPr="00704CE2" w:rsidRDefault="0029469D" w:rsidP="00704CE2">
      <w:pPr>
        <w:pStyle w:val="1"/>
        <w:shd w:val="clear" w:color="auto" w:fill="auto"/>
        <w:tabs>
          <w:tab w:val="left" w:pos="1642"/>
          <w:tab w:val="right" w:pos="3712"/>
          <w:tab w:val="right" w:pos="5110"/>
          <w:tab w:val="left" w:pos="5249"/>
          <w:tab w:val="right" w:pos="9402"/>
        </w:tabs>
        <w:spacing w:before="0" w:after="0" w:line="240" w:lineRule="auto"/>
        <w:ind w:firstLine="600"/>
        <w:contextualSpacing/>
        <w:jc w:val="both"/>
        <w:rPr>
          <w:rFonts w:ascii="Arial" w:hAnsi="Arial" w:cs="Arial"/>
          <w:sz w:val="18"/>
          <w:szCs w:val="18"/>
        </w:rPr>
      </w:pPr>
      <w:r w:rsidRPr="00704CE2">
        <w:rPr>
          <w:rFonts w:ascii="Arial" w:hAnsi="Arial" w:cs="Arial"/>
          <w:sz w:val="18"/>
          <w:szCs w:val="18"/>
        </w:rPr>
        <w:t>Стеклянников А.М. - начальник технического отдела управления транспорта</w:t>
      </w:r>
      <w:r w:rsidR="00704CE2">
        <w:rPr>
          <w:rFonts w:ascii="Arial" w:hAnsi="Arial" w:cs="Arial"/>
          <w:sz w:val="18"/>
          <w:szCs w:val="18"/>
        </w:rPr>
        <w:t xml:space="preserve"> </w:t>
      </w:r>
      <w:r w:rsidRPr="00704CE2">
        <w:rPr>
          <w:rFonts w:ascii="Arial" w:hAnsi="Arial" w:cs="Arial"/>
          <w:sz w:val="18"/>
          <w:szCs w:val="18"/>
        </w:rPr>
        <w:t>и</w:t>
      </w:r>
      <w:r w:rsidR="00704CE2">
        <w:rPr>
          <w:rFonts w:ascii="Arial" w:hAnsi="Arial" w:cs="Arial"/>
          <w:sz w:val="18"/>
          <w:szCs w:val="18"/>
        </w:rPr>
        <w:t xml:space="preserve"> пассажирских </w:t>
      </w:r>
      <w:r w:rsidRPr="00704CE2">
        <w:rPr>
          <w:rFonts w:ascii="Arial" w:hAnsi="Arial" w:cs="Arial"/>
          <w:sz w:val="18"/>
          <w:szCs w:val="18"/>
        </w:rPr>
        <w:t>п</w:t>
      </w:r>
      <w:r w:rsidR="00704CE2">
        <w:rPr>
          <w:rFonts w:ascii="Arial" w:hAnsi="Arial" w:cs="Arial"/>
          <w:sz w:val="18"/>
          <w:szCs w:val="18"/>
        </w:rPr>
        <w:t xml:space="preserve">еревозок администрации </w:t>
      </w:r>
      <w:r w:rsidRPr="00704CE2">
        <w:rPr>
          <w:rFonts w:ascii="Arial" w:hAnsi="Arial" w:cs="Arial"/>
          <w:sz w:val="18"/>
          <w:szCs w:val="18"/>
        </w:rPr>
        <w:t>муниципального</w:t>
      </w:r>
      <w:r w:rsidR="00704CE2">
        <w:rPr>
          <w:rFonts w:ascii="Arial" w:hAnsi="Arial" w:cs="Arial"/>
          <w:sz w:val="18"/>
          <w:szCs w:val="18"/>
        </w:rPr>
        <w:t xml:space="preserve"> </w:t>
      </w:r>
      <w:r w:rsidRPr="00704CE2">
        <w:rPr>
          <w:rFonts w:ascii="Arial" w:hAnsi="Arial" w:cs="Arial"/>
          <w:sz w:val="18"/>
          <w:szCs w:val="18"/>
        </w:rPr>
        <w:t>образования «Город Астрахань»;</w:t>
      </w:r>
    </w:p>
    <w:p w:rsidR="00D24AE6" w:rsidRPr="00704CE2" w:rsidRDefault="0029469D" w:rsidP="00704CE2">
      <w:pPr>
        <w:pStyle w:val="1"/>
        <w:shd w:val="clear" w:color="auto" w:fill="auto"/>
        <w:tabs>
          <w:tab w:val="left" w:pos="1642"/>
          <w:tab w:val="right" w:pos="3712"/>
          <w:tab w:val="right" w:pos="5110"/>
          <w:tab w:val="left" w:pos="5249"/>
          <w:tab w:val="right" w:pos="9402"/>
        </w:tabs>
        <w:spacing w:before="0" w:after="0" w:line="240" w:lineRule="auto"/>
        <w:ind w:firstLine="600"/>
        <w:contextualSpacing/>
        <w:jc w:val="both"/>
        <w:rPr>
          <w:rFonts w:ascii="Arial" w:hAnsi="Arial" w:cs="Arial"/>
          <w:sz w:val="18"/>
          <w:szCs w:val="18"/>
        </w:rPr>
      </w:pPr>
      <w:r w:rsidRPr="00704CE2">
        <w:rPr>
          <w:rFonts w:ascii="Arial" w:hAnsi="Arial" w:cs="Arial"/>
          <w:sz w:val="18"/>
          <w:szCs w:val="18"/>
        </w:rPr>
        <w:t>Наурузбаев С.А - ведущий инженер технического отдела управления транспорта</w:t>
      </w:r>
      <w:r w:rsidR="00704CE2">
        <w:rPr>
          <w:rFonts w:ascii="Arial" w:hAnsi="Arial" w:cs="Arial"/>
          <w:sz w:val="18"/>
          <w:szCs w:val="18"/>
        </w:rPr>
        <w:t xml:space="preserve"> </w:t>
      </w:r>
      <w:r w:rsidRPr="00704CE2">
        <w:rPr>
          <w:rFonts w:ascii="Arial" w:hAnsi="Arial" w:cs="Arial"/>
          <w:sz w:val="18"/>
          <w:szCs w:val="18"/>
        </w:rPr>
        <w:t>и</w:t>
      </w:r>
      <w:r w:rsidR="00704CE2">
        <w:rPr>
          <w:rFonts w:ascii="Arial" w:hAnsi="Arial" w:cs="Arial"/>
          <w:sz w:val="18"/>
          <w:szCs w:val="18"/>
        </w:rPr>
        <w:t xml:space="preserve"> </w:t>
      </w:r>
      <w:r w:rsidR="00BD40D1">
        <w:rPr>
          <w:rFonts w:ascii="Arial" w:hAnsi="Arial" w:cs="Arial"/>
          <w:sz w:val="18"/>
          <w:szCs w:val="18"/>
        </w:rPr>
        <w:t xml:space="preserve">пассажирских </w:t>
      </w:r>
      <w:r w:rsidRPr="00704CE2">
        <w:rPr>
          <w:rFonts w:ascii="Arial" w:hAnsi="Arial" w:cs="Arial"/>
          <w:sz w:val="18"/>
          <w:szCs w:val="18"/>
        </w:rPr>
        <w:t>перевозок</w:t>
      </w:r>
      <w:r w:rsidR="00BD40D1">
        <w:rPr>
          <w:rFonts w:ascii="Arial" w:hAnsi="Arial" w:cs="Arial"/>
          <w:sz w:val="18"/>
          <w:szCs w:val="18"/>
        </w:rPr>
        <w:t xml:space="preserve"> </w:t>
      </w:r>
      <w:r w:rsidRPr="00704CE2">
        <w:rPr>
          <w:rFonts w:ascii="Arial" w:hAnsi="Arial" w:cs="Arial"/>
          <w:sz w:val="18"/>
          <w:szCs w:val="18"/>
        </w:rPr>
        <w:t>администрации</w:t>
      </w:r>
      <w:r w:rsidR="00BD40D1">
        <w:rPr>
          <w:rFonts w:ascii="Arial" w:hAnsi="Arial" w:cs="Arial"/>
          <w:sz w:val="18"/>
          <w:szCs w:val="18"/>
        </w:rPr>
        <w:t xml:space="preserve"> </w:t>
      </w:r>
      <w:r w:rsidRPr="00704CE2">
        <w:rPr>
          <w:rFonts w:ascii="Arial" w:hAnsi="Arial" w:cs="Arial"/>
          <w:sz w:val="18"/>
          <w:szCs w:val="18"/>
        </w:rPr>
        <w:t>муниципального</w:t>
      </w:r>
      <w:r w:rsidR="00704CE2">
        <w:rPr>
          <w:rFonts w:ascii="Arial" w:hAnsi="Arial" w:cs="Arial"/>
          <w:sz w:val="18"/>
          <w:szCs w:val="18"/>
        </w:rPr>
        <w:t xml:space="preserve"> </w:t>
      </w:r>
      <w:r w:rsidRPr="00704CE2">
        <w:rPr>
          <w:rFonts w:ascii="Arial" w:hAnsi="Arial" w:cs="Arial"/>
          <w:sz w:val="18"/>
          <w:szCs w:val="18"/>
        </w:rPr>
        <w:t>образования «Город Астрахань»;</w:t>
      </w:r>
    </w:p>
    <w:p w:rsidR="00D24AE6" w:rsidRPr="00704CE2" w:rsidRDefault="0029469D" w:rsidP="00BD40D1">
      <w:pPr>
        <w:pStyle w:val="1"/>
        <w:shd w:val="clear" w:color="auto" w:fill="auto"/>
        <w:tabs>
          <w:tab w:val="left" w:pos="1642"/>
          <w:tab w:val="right" w:pos="5110"/>
          <w:tab w:val="left" w:pos="5249"/>
        </w:tabs>
        <w:spacing w:before="0" w:after="0" w:line="240" w:lineRule="auto"/>
        <w:ind w:firstLine="600"/>
        <w:contextualSpacing/>
        <w:jc w:val="both"/>
        <w:rPr>
          <w:rFonts w:ascii="Arial" w:hAnsi="Arial" w:cs="Arial"/>
          <w:sz w:val="18"/>
          <w:szCs w:val="18"/>
        </w:rPr>
      </w:pPr>
      <w:r w:rsidRPr="00704CE2">
        <w:rPr>
          <w:rFonts w:ascii="Arial" w:hAnsi="Arial" w:cs="Arial"/>
          <w:sz w:val="18"/>
          <w:szCs w:val="18"/>
        </w:rPr>
        <w:t>Барцев</w:t>
      </w:r>
      <w:r w:rsidR="00BD40D1">
        <w:rPr>
          <w:rFonts w:ascii="Arial" w:hAnsi="Arial" w:cs="Arial"/>
          <w:sz w:val="18"/>
          <w:szCs w:val="18"/>
        </w:rPr>
        <w:t xml:space="preserve"> </w:t>
      </w:r>
      <w:r w:rsidRPr="00704CE2">
        <w:rPr>
          <w:rFonts w:ascii="Arial" w:hAnsi="Arial" w:cs="Arial"/>
          <w:sz w:val="18"/>
          <w:szCs w:val="18"/>
        </w:rPr>
        <w:t>О.Ю. - ведущий</w:t>
      </w:r>
      <w:r w:rsidR="00704CE2">
        <w:rPr>
          <w:rFonts w:ascii="Arial" w:hAnsi="Arial" w:cs="Arial"/>
          <w:sz w:val="18"/>
          <w:szCs w:val="18"/>
        </w:rPr>
        <w:t xml:space="preserve"> </w:t>
      </w:r>
      <w:r w:rsidRPr="00704CE2">
        <w:rPr>
          <w:rFonts w:ascii="Arial" w:hAnsi="Arial" w:cs="Arial"/>
          <w:sz w:val="18"/>
          <w:szCs w:val="18"/>
        </w:rPr>
        <w:t>экономист</w:t>
      </w:r>
      <w:r w:rsidRPr="00704CE2">
        <w:rPr>
          <w:rFonts w:ascii="Arial" w:hAnsi="Arial" w:cs="Arial"/>
          <w:sz w:val="18"/>
          <w:szCs w:val="18"/>
        </w:rPr>
        <w:tab/>
        <w:t>технического отдела управления</w:t>
      </w:r>
      <w:r w:rsidR="00BD40D1">
        <w:rPr>
          <w:rFonts w:ascii="Arial" w:hAnsi="Arial" w:cs="Arial"/>
          <w:sz w:val="18"/>
          <w:szCs w:val="18"/>
        </w:rPr>
        <w:t xml:space="preserve"> </w:t>
      </w:r>
      <w:r w:rsidRPr="00704CE2">
        <w:rPr>
          <w:rFonts w:ascii="Arial" w:hAnsi="Arial" w:cs="Arial"/>
          <w:sz w:val="18"/>
          <w:szCs w:val="18"/>
        </w:rPr>
        <w:t>транспорта</w:t>
      </w:r>
      <w:r w:rsidR="00BD40D1">
        <w:rPr>
          <w:rFonts w:ascii="Arial" w:hAnsi="Arial" w:cs="Arial"/>
          <w:sz w:val="18"/>
          <w:szCs w:val="18"/>
        </w:rPr>
        <w:t xml:space="preserve"> </w:t>
      </w:r>
      <w:r w:rsidRPr="00704CE2">
        <w:rPr>
          <w:rFonts w:ascii="Arial" w:hAnsi="Arial" w:cs="Arial"/>
          <w:sz w:val="18"/>
          <w:szCs w:val="18"/>
        </w:rPr>
        <w:t>и</w:t>
      </w:r>
      <w:r w:rsidR="00BD40D1">
        <w:rPr>
          <w:rFonts w:ascii="Arial" w:hAnsi="Arial" w:cs="Arial"/>
          <w:sz w:val="18"/>
          <w:szCs w:val="18"/>
        </w:rPr>
        <w:t xml:space="preserve"> пассажирских </w:t>
      </w:r>
      <w:r w:rsidRPr="00704CE2">
        <w:rPr>
          <w:rFonts w:ascii="Arial" w:hAnsi="Arial" w:cs="Arial"/>
          <w:sz w:val="18"/>
          <w:szCs w:val="18"/>
        </w:rPr>
        <w:t>перевозок</w:t>
      </w:r>
      <w:r w:rsidR="00BD40D1">
        <w:rPr>
          <w:rFonts w:ascii="Arial" w:hAnsi="Arial" w:cs="Arial"/>
          <w:sz w:val="18"/>
          <w:szCs w:val="18"/>
        </w:rPr>
        <w:t xml:space="preserve"> </w:t>
      </w:r>
      <w:r w:rsidRPr="00704CE2">
        <w:rPr>
          <w:rFonts w:ascii="Arial" w:hAnsi="Arial" w:cs="Arial"/>
          <w:sz w:val="18"/>
          <w:szCs w:val="18"/>
        </w:rPr>
        <w:t>администрации</w:t>
      </w:r>
      <w:r w:rsidR="00BD40D1">
        <w:rPr>
          <w:rFonts w:ascii="Arial" w:hAnsi="Arial" w:cs="Arial"/>
          <w:sz w:val="18"/>
          <w:szCs w:val="18"/>
        </w:rPr>
        <w:t xml:space="preserve"> </w:t>
      </w:r>
      <w:r w:rsidRPr="00704CE2">
        <w:rPr>
          <w:rFonts w:ascii="Arial" w:hAnsi="Arial" w:cs="Arial"/>
          <w:sz w:val="18"/>
          <w:szCs w:val="18"/>
        </w:rPr>
        <w:t>муниципального</w:t>
      </w:r>
      <w:r w:rsidR="00BD40D1">
        <w:rPr>
          <w:rFonts w:ascii="Arial" w:hAnsi="Arial" w:cs="Arial"/>
          <w:sz w:val="18"/>
          <w:szCs w:val="18"/>
        </w:rPr>
        <w:t xml:space="preserve"> </w:t>
      </w:r>
      <w:r w:rsidRPr="00704CE2">
        <w:rPr>
          <w:rFonts w:ascii="Arial" w:hAnsi="Arial" w:cs="Arial"/>
          <w:sz w:val="18"/>
          <w:szCs w:val="18"/>
        </w:rPr>
        <w:t>образования «Город Астрахань»;</w:t>
      </w:r>
    </w:p>
    <w:p w:rsidR="00D24AE6" w:rsidRPr="00704CE2" w:rsidRDefault="0029469D" w:rsidP="00704CE2">
      <w:pPr>
        <w:pStyle w:val="1"/>
        <w:shd w:val="clear" w:color="auto" w:fill="auto"/>
        <w:spacing w:before="0" w:after="0" w:line="240" w:lineRule="auto"/>
        <w:ind w:firstLine="600"/>
        <w:contextualSpacing/>
        <w:jc w:val="both"/>
        <w:rPr>
          <w:rFonts w:ascii="Arial" w:hAnsi="Arial" w:cs="Arial"/>
          <w:sz w:val="18"/>
          <w:szCs w:val="18"/>
        </w:rPr>
      </w:pPr>
      <w:r w:rsidRPr="00704CE2">
        <w:rPr>
          <w:rFonts w:ascii="Arial" w:hAnsi="Arial" w:cs="Arial"/>
          <w:sz w:val="18"/>
          <w:szCs w:val="18"/>
        </w:rPr>
        <w:t>Перепечкин Д.М. - заместитель директора муниципального казенного учреждения г. Астрахани «Центр сметной документации».</w:t>
      </w: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704CE2" w:rsidRDefault="00704CE2">
      <w:pPr>
        <w:pStyle w:val="1"/>
        <w:shd w:val="clear" w:color="auto" w:fill="auto"/>
        <w:spacing w:before="0" w:after="0" w:line="319" w:lineRule="exact"/>
        <w:ind w:left="5420"/>
      </w:pPr>
    </w:p>
    <w:p w:rsidR="00D24AE6" w:rsidRPr="00BD40D1" w:rsidRDefault="0029469D" w:rsidP="00BD40D1">
      <w:pPr>
        <w:pStyle w:val="1"/>
        <w:shd w:val="clear" w:color="auto" w:fill="auto"/>
        <w:spacing w:before="0" w:after="0" w:line="240" w:lineRule="auto"/>
        <w:jc w:val="right"/>
        <w:rPr>
          <w:rFonts w:ascii="Arial" w:hAnsi="Arial" w:cs="Arial"/>
          <w:sz w:val="18"/>
          <w:szCs w:val="18"/>
        </w:rPr>
      </w:pPr>
      <w:r w:rsidRPr="00BD40D1">
        <w:rPr>
          <w:rFonts w:ascii="Arial" w:hAnsi="Arial" w:cs="Arial"/>
          <w:sz w:val="18"/>
          <w:szCs w:val="18"/>
        </w:rPr>
        <w:lastRenderedPageBreak/>
        <w:t>Утверждено</w:t>
      </w:r>
    </w:p>
    <w:p w:rsidR="00BD40D1" w:rsidRDefault="0029469D" w:rsidP="00BD40D1">
      <w:pPr>
        <w:pStyle w:val="1"/>
        <w:shd w:val="clear" w:color="auto" w:fill="auto"/>
        <w:spacing w:before="0" w:after="0" w:line="240" w:lineRule="auto"/>
        <w:jc w:val="right"/>
        <w:rPr>
          <w:rFonts w:ascii="Arial" w:hAnsi="Arial" w:cs="Arial"/>
          <w:sz w:val="18"/>
          <w:szCs w:val="18"/>
        </w:rPr>
      </w:pPr>
      <w:r w:rsidRPr="00BD40D1">
        <w:rPr>
          <w:rFonts w:ascii="Arial" w:hAnsi="Arial" w:cs="Arial"/>
          <w:sz w:val="18"/>
          <w:szCs w:val="18"/>
        </w:rPr>
        <w:t>распоряжением администрации</w:t>
      </w:r>
    </w:p>
    <w:p w:rsidR="00BD40D1" w:rsidRDefault="0029469D" w:rsidP="00BD40D1">
      <w:pPr>
        <w:pStyle w:val="1"/>
        <w:shd w:val="clear" w:color="auto" w:fill="auto"/>
        <w:spacing w:before="0" w:after="0" w:line="240" w:lineRule="auto"/>
        <w:jc w:val="right"/>
        <w:rPr>
          <w:rFonts w:ascii="Arial" w:hAnsi="Arial" w:cs="Arial"/>
          <w:sz w:val="18"/>
          <w:szCs w:val="18"/>
        </w:rPr>
      </w:pPr>
      <w:r w:rsidRPr="00BD40D1">
        <w:rPr>
          <w:rFonts w:ascii="Arial" w:hAnsi="Arial" w:cs="Arial"/>
          <w:sz w:val="18"/>
          <w:szCs w:val="18"/>
        </w:rPr>
        <w:t xml:space="preserve"> муниципального образования</w:t>
      </w:r>
    </w:p>
    <w:p w:rsidR="00D24AE6" w:rsidRPr="00BD40D1" w:rsidRDefault="0029469D" w:rsidP="00BD40D1">
      <w:pPr>
        <w:pStyle w:val="1"/>
        <w:shd w:val="clear" w:color="auto" w:fill="auto"/>
        <w:spacing w:before="0" w:after="0" w:line="240" w:lineRule="auto"/>
        <w:jc w:val="right"/>
        <w:rPr>
          <w:rFonts w:ascii="Arial" w:hAnsi="Arial" w:cs="Arial"/>
          <w:sz w:val="18"/>
          <w:szCs w:val="18"/>
        </w:rPr>
      </w:pPr>
      <w:r w:rsidRPr="00BD40D1">
        <w:rPr>
          <w:rFonts w:ascii="Arial" w:hAnsi="Arial" w:cs="Arial"/>
          <w:sz w:val="18"/>
          <w:szCs w:val="18"/>
        </w:rPr>
        <w:t xml:space="preserve"> «Город Астрахань»</w:t>
      </w:r>
    </w:p>
    <w:p w:rsidR="00D24AE6" w:rsidRPr="00BD40D1" w:rsidRDefault="0029469D" w:rsidP="00BD40D1">
      <w:pPr>
        <w:pStyle w:val="Bodytext40"/>
        <w:shd w:val="clear" w:color="auto" w:fill="auto"/>
        <w:spacing w:after="0" w:line="240" w:lineRule="auto"/>
        <w:jc w:val="right"/>
        <w:rPr>
          <w:rFonts w:ascii="Arial" w:hAnsi="Arial" w:cs="Arial"/>
          <w:sz w:val="18"/>
          <w:szCs w:val="18"/>
        </w:rPr>
      </w:pPr>
      <w:r w:rsidRPr="00BD40D1">
        <w:rPr>
          <w:rStyle w:val="Bodytext413ptNotBoldNotItalic"/>
          <w:rFonts w:ascii="Arial" w:hAnsi="Arial" w:cs="Arial"/>
          <w:sz w:val="18"/>
          <w:szCs w:val="18"/>
        </w:rPr>
        <w:t xml:space="preserve">от </w:t>
      </w:r>
      <w:r w:rsidR="00BD40D1" w:rsidRPr="00BD40D1">
        <w:rPr>
          <w:rStyle w:val="Bodytext413ptNotBoldNotItalic"/>
          <w:rFonts w:ascii="Arial" w:hAnsi="Arial" w:cs="Arial"/>
          <w:sz w:val="18"/>
          <w:szCs w:val="18"/>
        </w:rPr>
        <w:t>18.07.2018 №3142-р</w:t>
      </w:r>
    </w:p>
    <w:p w:rsidR="00D24AE6" w:rsidRPr="00BD40D1" w:rsidRDefault="0029469D" w:rsidP="00BD40D1">
      <w:pPr>
        <w:pStyle w:val="Bodytext50"/>
        <w:shd w:val="clear" w:color="auto" w:fill="auto"/>
        <w:spacing w:before="0" w:after="0" w:line="240" w:lineRule="auto"/>
        <w:rPr>
          <w:rFonts w:ascii="Arial" w:hAnsi="Arial" w:cs="Arial"/>
          <w:sz w:val="18"/>
          <w:szCs w:val="18"/>
        </w:rPr>
      </w:pPr>
      <w:r w:rsidRPr="00BD40D1">
        <w:rPr>
          <w:rFonts w:ascii="Arial" w:hAnsi="Arial" w:cs="Arial"/>
          <w:sz w:val="18"/>
          <w:szCs w:val="18"/>
        </w:rPr>
        <w:t>Положение</w:t>
      </w:r>
    </w:p>
    <w:p w:rsidR="00D24AE6" w:rsidRPr="00BD40D1" w:rsidRDefault="0029469D" w:rsidP="00C071A8">
      <w:pPr>
        <w:pStyle w:val="Bodytext50"/>
        <w:shd w:val="clear" w:color="auto" w:fill="auto"/>
        <w:spacing w:before="0" w:after="0" w:line="240" w:lineRule="auto"/>
        <w:rPr>
          <w:rFonts w:ascii="Arial" w:hAnsi="Arial" w:cs="Arial"/>
          <w:sz w:val="18"/>
          <w:szCs w:val="18"/>
        </w:rPr>
      </w:pPr>
      <w:r w:rsidRPr="00BD40D1">
        <w:rPr>
          <w:rFonts w:ascii="Arial" w:hAnsi="Arial" w:cs="Arial"/>
          <w:sz w:val="18"/>
          <w:szCs w:val="18"/>
        </w:rPr>
        <w:t>о постоянно действующей конкурсной, аукционной комиссии по осуществлению закупок работ, связанных с осуществлением регулярных</w:t>
      </w:r>
      <w:r w:rsidR="00C071A8">
        <w:rPr>
          <w:rFonts w:ascii="Arial" w:hAnsi="Arial" w:cs="Arial"/>
          <w:sz w:val="18"/>
          <w:szCs w:val="18"/>
        </w:rPr>
        <w:t xml:space="preserve"> </w:t>
      </w:r>
      <w:r w:rsidRPr="00BD40D1">
        <w:rPr>
          <w:rFonts w:ascii="Arial" w:hAnsi="Arial" w:cs="Arial"/>
          <w:sz w:val="18"/>
          <w:szCs w:val="18"/>
        </w:rPr>
        <w:t>перевозок по регулируемым тарифам, для нужд муниципального образования «Город Астрахань»</w:t>
      </w:r>
    </w:p>
    <w:p w:rsidR="00D24AE6" w:rsidRPr="00BD40D1" w:rsidRDefault="0029469D" w:rsidP="00BD40D1">
      <w:pPr>
        <w:pStyle w:val="Bodytext50"/>
        <w:numPr>
          <w:ilvl w:val="0"/>
          <w:numId w:val="2"/>
        </w:numPr>
        <w:shd w:val="clear" w:color="auto" w:fill="auto"/>
        <w:tabs>
          <w:tab w:val="left" w:pos="426"/>
          <w:tab w:val="left" w:pos="1276"/>
        </w:tabs>
        <w:spacing w:before="0" w:after="0" w:line="240" w:lineRule="auto"/>
        <w:ind w:firstLine="709"/>
        <w:jc w:val="both"/>
        <w:rPr>
          <w:rFonts w:ascii="Arial" w:hAnsi="Arial" w:cs="Arial"/>
          <w:sz w:val="18"/>
          <w:szCs w:val="18"/>
        </w:rPr>
      </w:pPr>
      <w:r w:rsidRPr="00BD40D1">
        <w:rPr>
          <w:rFonts w:ascii="Arial" w:hAnsi="Arial" w:cs="Arial"/>
          <w:sz w:val="18"/>
          <w:szCs w:val="18"/>
        </w:rPr>
        <w:t>Общие положения</w:t>
      </w:r>
    </w:p>
    <w:p w:rsidR="00D24AE6" w:rsidRPr="00BD40D1" w:rsidRDefault="0029469D" w:rsidP="00BD40D1">
      <w:pPr>
        <w:pStyle w:val="1"/>
        <w:numPr>
          <w:ilvl w:val="1"/>
          <w:numId w:val="7"/>
        </w:numPr>
        <w:shd w:val="clear" w:color="auto" w:fill="auto"/>
        <w:tabs>
          <w:tab w:val="left" w:pos="1078"/>
        </w:tabs>
        <w:spacing w:before="0" w:after="0" w:line="240" w:lineRule="auto"/>
        <w:ind w:left="0" w:firstLine="709"/>
        <w:jc w:val="both"/>
        <w:rPr>
          <w:rFonts w:ascii="Arial" w:hAnsi="Arial" w:cs="Arial"/>
          <w:sz w:val="18"/>
          <w:szCs w:val="18"/>
        </w:rPr>
      </w:pPr>
      <w:r w:rsidRPr="00BD40D1">
        <w:rPr>
          <w:rFonts w:ascii="Arial" w:hAnsi="Arial" w:cs="Arial"/>
          <w:sz w:val="18"/>
          <w:szCs w:val="18"/>
        </w:rPr>
        <w:t>Настоящее Положение о постоянно действующей конкурсной, аукционной комиссии по осуществлению закупок работ, связанных с осуществлением регулярных перевозок по регулируемым тарифам, для нужд муниципального образования «Город Астрахань» (далее - Положение) разработано в соответствии с требованиями Федерального закона «О контрактной системе в сфере закупок товаров, работ, услуг для обеспечения государственных и муниципальных нужд» (далее - Федеральный закон от</w:t>
      </w:r>
      <w:r w:rsidR="00BD40D1" w:rsidRPr="00BD40D1">
        <w:rPr>
          <w:rFonts w:ascii="Arial" w:hAnsi="Arial" w:cs="Arial"/>
          <w:sz w:val="18"/>
          <w:szCs w:val="18"/>
        </w:rPr>
        <w:t xml:space="preserve"> 05.04.2013</w:t>
      </w:r>
      <w:r w:rsidR="00BD40D1">
        <w:rPr>
          <w:rFonts w:ascii="Arial" w:hAnsi="Arial" w:cs="Arial"/>
          <w:sz w:val="18"/>
          <w:szCs w:val="18"/>
        </w:rPr>
        <w:t xml:space="preserve"> </w:t>
      </w:r>
      <w:r w:rsidRPr="00BD40D1">
        <w:rPr>
          <w:rFonts w:ascii="Arial" w:hAnsi="Arial" w:cs="Arial"/>
          <w:sz w:val="18"/>
          <w:szCs w:val="18"/>
        </w:rPr>
        <w:t>№ 44-ФЗ) и определяет понятие, цели создания, функции и порядок работы постоянно действующей конкурсной, аукционной комиссии по осуществлению закупок работ, связанных с осуществлением регулярных перевозок по регулируемым тарифам, для нужд заказчиков муниципального образования «Город Астрахань» (далее - комиссия) по осуществлению закупок путем проведения открытых конкурсов, открытых конкурсов в электронной форме, открытых аукционов в электронной форме (далее - электронный аукцион).</w:t>
      </w:r>
    </w:p>
    <w:p w:rsidR="00D24AE6" w:rsidRPr="00BD40D1" w:rsidRDefault="0029469D" w:rsidP="00BD40D1">
      <w:pPr>
        <w:pStyle w:val="1"/>
        <w:numPr>
          <w:ilvl w:val="1"/>
          <w:numId w:val="7"/>
        </w:numPr>
        <w:shd w:val="clear" w:color="auto" w:fill="auto"/>
        <w:tabs>
          <w:tab w:val="left" w:pos="1078"/>
        </w:tabs>
        <w:spacing w:before="0" w:after="0" w:line="240" w:lineRule="auto"/>
        <w:ind w:left="0" w:firstLine="709"/>
        <w:jc w:val="both"/>
        <w:rPr>
          <w:rFonts w:ascii="Arial" w:hAnsi="Arial" w:cs="Arial"/>
          <w:sz w:val="18"/>
          <w:szCs w:val="18"/>
        </w:rPr>
      </w:pPr>
      <w:r w:rsidRPr="00BD40D1">
        <w:rPr>
          <w:rFonts w:ascii="Arial" w:hAnsi="Arial" w:cs="Arial"/>
          <w:sz w:val="18"/>
          <w:szCs w:val="18"/>
        </w:rPr>
        <w:t>Комиссия в своей деятельности руководствуется Гражданским кодексом Российской Федерации, Бюджетным кодексом Российской Федерации, Федеральным законом от 05.04.2013 № 44-ФЗ, Федеральным законом от 13.07.2015 № 220-ФЗ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и иными федеральными законами и нормативными актами Российской Федерации, муниципальными правовыми актами, Уставом муниципального образования «Город Астрахань», а также настоящим Положением.</w:t>
      </w:r>
    </w:p>
    <w:p w:rsidR="00D24AE6" w:rsidRPr="00BD40D1" w:rsidRDefault="0029469D" w:rsidP="00BD40D1">
      <w:pPr>
        <w:pStyle w:val="Bodytext50"/>
        <w:numPr>
          <w:ilvl w:val="0"/>
          <w:numId w:val="7"/>
        </w:numPr>
        <w:shd w:val="clear" w:color="auto" w:fill="auto"/>
        <w:tabs>
          <w:tab w:val="left" w:pos="1276"/>
        </w:tabs>
        <w:spacing w:before="0" w:after="0" w:line="240" w:lineRule="auto"/>
        <w:ind w:left="0" w:firstLine="709"/>
        <w:jc w:val="both"/>
        <w:rPr>
          <w:rFonts w:ascii="Arial" w:hAnsi="Arial" w:cs="Arial"/>
          <w:sz w:val="18"/>
          <w:szCs w:val="18"/>
        </w:rPr>
      </w:pPr>
      <w:r w:rsidRPr="00BD40D1">
        <w:rPr>
          <w:rFonts w:ascii="Arial" w:hAnsi="Arial" w:cs="Arial"/>
          <w:sz w:val="18"/>
          <w:szCs w:val="18"/>
        </w:rPr>
        <w:t>Основные цели и задачи комиссии</w:t>
      </w:r>
    </w:p>
    <w:p w:rsidR="00D24AE6" w:rsidRPr="00BD40D1" w:rsidRDefault="0029469D" w:rsidP="00BD40D1">
      <w:pPr>
        <w:pStyle w:val="1"/>
        <w:numPr>
          <w:ilvl w:val="1"/>
          <w:numId w:val="7"/>
        </w:numPr>
        <w:shd w:val="clear" w:color="auto" w:fill="auto"/>
        <w:tabs>
          <w:tab w:val="left" w:pos="1078"/>
        </w:tabs>
        <w:spacing w:before="0" w:after="0" w:line="240" w:lineRule="auto"/>
        <w:ind w:left="0" w:firstLine="709"/>
        <w:contextualSpacing/>
        <w:jc w:val="both"/>
        <w:rPr>
          <w:rFonts w:ascii="Arial" w:hAnsi="Arial" w:cs="Arial"/>
          <w:sz w:val="18"/>
          <w:szCs w:val="18"/>
        </w:rPr>
      </w:pPr>
      <w:r w:rsidRPr="00BD40D1">
        <w:rPr>
          <w:rFonts w:ascii="Arial" w:hAnsi="Arial" w:cs="Arial"/>
          <w:sz w:val="18"/>
          <w:szCs w:val="18"/>
        </w:rPr>
        <w:t>Комиссия создается для определения подрядчиков с целью заключения контрактов на осуществление закупок работ, связанных с</w:t>
      </w:r>
      <w:r w:rsidR="00BD40D1">
        <w:rPr>
          <w:rFonts w:ascii="Arial" w:hAnsi="Arial" w:cs="Arial"/>
          <w:sz w:val="18"/>
          <w:szCs w:val="18"/>
        </w:rPr>
        <w:t xml:space="preserve"> </w:t>
      </w:r>
      <w:r w:rsidRPr="00BD40D1">
        <w:rPr>
          <w:rFonts w:ascii="Arial" w:hAnsi="Arial" w:cs="Arial"/>
          <w:sz w:val="18"/>
          <w:szCs w:val="18"/>
        </w:rPr>
        <w:t>осуществлением регулярных перевозок по регулируемым тарифам, для нужд муниципального образования «Город Астрахань».</w:t>
      </w:r>
    </w:p>
    <w:p w:rsidR="00D24AE6" w:rsidRPr="00BD40D1" w:rsidRDefault="0029469D" w:rsidP="00BD40D1">
      <w:pPr>
        <w:pStyle w:val="1"/>
        <w:shd w:val="clear" w:color="auto" w:fill="auto"/>
        <w:spacing w:before="0" w:after="0" w:line="240" w:lineRule="auto"/>
        <w:ind w:left="-284" w:firstLine="993"/>
        <w:jc w:val="both"/>
        <w:rPr>
          <w:rFonts w:ascii="Arial" w:hAnsi="Arial" w:cs="Arial"/>
          <w:sz w:val="18"/>
          <w:szCs w:val="18"/>
        </w:rPr>
      </w:pPr>
      <w:r w:rsidRPr="00BD40D1">
        <w:rPr>
          <w:rFonts w:ascii="Arial" w:hAnsi="Arial" w:cs="Arial"/>
          <w:sz w:val="18"/>
          <w:szCs w:val="18"/>
        </w:rPr>
        <w:t>2.2. Исходя из целей деятельности комиссии, в ее задачи входит:</w:t>
      </w:r>
    </w:p>
    <w:p w:rsidR="00D24AE6" w:rsidRPr="00BD40D1" w:rsidRDefault="0029469D" w:rsidP="00BD40D1">
      <w:pPr>
        <w:pStyle w:val="1"/>
        <w:numPr>
          <w:ilvl w:val="0"/>
          <w:numId w:val="4"/>
        </w:numPr>
        <w:shd w:val="clear" w:color="auto" w:fill="auto"/>
        <w:tabs>
          <w:tab w:val="left" w:pos="1269"/>
        </w:tabs>
        <w:spacing w:before="0" w:after="0" w:line="240" w:lineRule="auto"/>
        <w:ind w:firstLine="709"/>
        <w:jc w:val="both"/>
        <w:rPr>
          <w:rFonts w:ascii="Arial" w:hAnsi="Arial" w:cs="Arial"/>
          <w:sz w:val="18"/>
          <w:szCs w:val="18"/>
        </w:rPr>
      </w:pPr>
      <w:r w:rsidRPr="00BD40D1">
        <w:rPr>
          <w:rFonts w:ascii="Arial" w:hAnsi="Arial" w:cs="Arial"/>
          <w:sz w:val="18"/>
          <w:szCs w:val="18"/>
        </w:rPr>
        <w:t>Обеспечение объективности при рассмотрении и оценке заявок на участие в закупках, поданных и подписанных в соответствии с нормативными правовыми актами Российской Федерации.</w:t>
      </w:r>
    </w:p>
    <w:p w:rsidR="00D24AE6" w:rsidRPr="00BD40D1" w:rsidRDefault="0029469D" w:rsidP="00BD40D1">
      <w:pPr>
        <w:pStyle w:val="1"/>
        <w:numPr>
          <w:ilvl w:val="0"/>
          <w:numId w:val="4"/>
        </w:numPr>
        <w:shd w:val="clear" w:color="auto" w:fill="auto"/>
        <w:tabs>
          <w:tab w:val="left" w:pos="993"/>
        </w:tabs>
        <w:spacing w:before="0" w:after="0" w:line="240" w:lineRule="auto"/>
        <w:ind w:left="-284" w:firstLine="993"/>
        <w:jc w:val="both"/>
        <w:rPr>
          <w:rFonts w:ascii="Arial" w:hAnsi="Arial" w:cs="Arial"/>
          <w:sz w:val="18"/>
          <w:szCs w:val="18"/>
        </w:rPr>
      </w:pPr>
      <w:r w:rsidRPr="00BD40D1">
        <w:rPr>
          <w:rFonts w:ascii="Arial" w:hAnsi="Arial" w:cs="Arial"/>
          <w:sz w:val="18"/>
          <w:szCs w:val="18"/>
        </w:rPr>
        <w:t>Создание равных конкурентных условий для всех участников закупок.</w:t>
      </w:r>
    </w:p>
    <w:p w:rsidR="00D24AE6" w:rsidRPr="00BD40D1" w:rsidRDefault="0029469D" w:rsidP="00BD40D1">
      <w:pPr>
        <w:pStyle w:val="1"/>
        <w:numPr>
          <w:ilvl w:val="0"/>
          <w:numId w:val="4"/>
        </w:numPr>
        <w:shd w:val="clear" w:color="auto" w:fill="auto"/>
        <w:tabs>
          <w:tab w:val="left" w:pos="993"/>
        </w:tabs>
        <w:spacing w:before="0" w:after="0" w:line="240" w:lineRule="auto"/>
        <w:ind w:left="-284" w:firstLine="993"/>
        <w:jc w:val="both"/>
        <w:rPr>
          <w:rFonts w:ascii="Arial" w:hAnsi="Arial" w:cs="Arial"/>
          <w:sz w:val="18"/>
          <w:szCs w:val="18"/>
        </w:rPr>
      </w:pPr>
      <w:r w:rsidRPr="00BD40D1">
        <w:rPr>
          <w:rFonts w:ascii="Arial" w:hAnsi="Arial" w:cs="Arial"/>
          <w:sz w:val="18"/>
          <w:szCs w:val="18"/>
        </w:rPr>
        <w:t>Соблюдение принципов гласности и прозрачности осуществления закупок.</w:t>
      </w:r>
    </w:p>
    <w:p w:rsidR="00D24AE6" w:rsidRPr="00BD40D1" w:rsidRDefault="0029469D" w:rsidP="00BD40D1">
      <w:pPr>
        <w:pStyle w:val="1"/>
        <w:numPr>
          <w:ilvl w:val="0"/>
          <w:numId w:val="4"/>
        </w:numPr>
        <w:shd w:val="clear" w:color="auto" w:fill="auto"/>
        <w:tabs>
          <w:tab w:val="left" w:pos="993"/>
        </w:tabs>
        <w:spacing w:before="0" w:after="0" w:line="240" w:lineRule="auto"/>
        <w:ind w:left="-284" w:firstLine="993"/>
        <w:jc w:val="both"/>
        <w:rPr>
          <w:rFonts w:ascii="Arial" w:hAnsi="Arial" w:cs="Arial"/>
          <w:sz w:val="18"/>
          <w:szCs w:val="18"/>
        </w:rPr>
      </w:pPr>
      <w:r w:rsidRPr="00BD40D1">
        <w:rPr>
          <w:rFonts w:ascii="Arial" w:hAnsi="Arial" w:cs="Arial"/>
          <w:sz w:val="18"/>
          <w:szCs w:val="18"/>
        </w:rPr>
        <w:t>Устранение возможностей злоупотребления и коррупции при осуществлении закупок.</w:t>
      </w:r>
    </w:p>
    <w:p w:rsidR="00D24AE6" w:rsidRPr="00BD40D1" w:rsidRDefault="0029469D" w:rsidP="00BD40D1">
      <w:pPr>
        <w:pStyle w:val="1"/>
        <w:numPr>
          <w:ilvl w:val="0"/>
          <w:numId w:val="4"/>
        </w:numPr>
        <w:shd w:val="clear" w:color="auto" w:fill="auto"/>
        <w:tabs>
          <w:tab w:val="left" w:pos="993"/>
        </w:tabs>
        <w:spacing w:before="0" w:after="0" w:line="240" w:lineRule="auto"/>
        <w:ind w:left="-284" w:firstLine="993"/>
        <w:jc w:val="both"/>
        <w:rPr>
          <w:rFonts w:ascii="Arial" w:hAnsi="Arial" w:cs="Arial"/>
          <w:sz w:val="18"/>
          <w:szCs w:val="18"/>
        </w:rPr>
      </w:pPr>
      <w:r w:rsidRPr="00BD40D1">
        <w:rPr>
          <w:rFonts w:ascii="Arial" w:hAnsi="Arial" w:cs="Arial"/>
          <w:sz w:val="18"/>
          <w:szCs w:val="18"/>
        </w:rPr>
        <w:t>Соблюдение конфиденциальности информации, содержащейся в заявках участников закупок.</w:t>
      </w:r>
    </w:p>
    <w:p w:rsidR="00D24AE6" w:rsidRPr="00BD40D1" w:rsidRDefault="0029469D" w:rsidP="00BD40D1">
      <w:pPr>
        <w:pStyle w:val="Heading40"/>
        <w:keepNext/>
        <w:keepLines/>
        <w:numPr>
          <w:ilvl w:val="0"/>
          <w:numId w:val="7"/>
        </w:numPr>
        <w:shd w:val="clear" w:color="auto" w:fill="auto"/>
        <w:tabs>
          <w:tab w:val="left" w:pos="1276"/>
        </w:tabs>
        <w:spacing w:before="0" w:after="0" w:line="240" w:lineRule="auto"/>
        <w:ind w:left="0" w:firstLine="709"/>
        <w:rPr>
          <w:rFonts w:ascii="Arial" w:hAnsi="Arial" w:cs="Arial"/>
          <w:sz w:val="18"/>
          <w:szCs w:val="18"/>
        </w:rPr>
      </w:pPr>
      <w:bookmarkStart w:id="3" w:name="bookmark3"/>
      <w:r w:rsidRPr="00BD40D1">
        <w:rPr>
          <w:rFonts w:ascii="Arial" w:hAnsi="Arial" w:cs="Arial"/>
          <w:sz w:val="18"/>
          <w:szCs w:val="18"/>
        </w:rPr>
        <w:t>Функции комиссии</w:t>
      </w:r>
      <w:bookmarkEnd w:id="3"/>
    </w:p>
    <w:p w:rsidR="00D24AE6" w:rsidRPr="00BD40D1" w:rsidRDefault="0029469D" w:rsidP="00BD40D1">
      <w:pPr>
        <w:pStyle w:val="1"/>
        <w:shd w:val="clear" w:color="auto" w:fill="auto"/>
        <w:spacing w:before="0" w:after="0" w:line="240" w:lineRule="auto"/>
        <w:ind w:firstLine="560"/>
        <w:jc w:val="both"/>
        <w:rPr>
          <w:rFonts w:ascii="Arial" w:hAnsi="Arial" w:cs="Arial"/>
          <w:sz w:val="18"/>
          <w:szCs w:val="18"/>
        </w:rPr>
      </w:pPr>
      <w:r w:rsidRPr="00BD40D1">
        <w:rPr>
          <w:rFonts w:ascii="Arial" w:hAnsi="Arial" w:cs="Arial"/>
          <w:sz w:val="18"/>
          <w:szCs w:val="18"/>
        </w:rPr>
        <w:t>Для выполнения поставленных задач по осуществлению закупок работ, связанных с осуществлением регулярных перевозок по регулируемым тарифам, для нужд муниципального образования «Город Астрахань» комиссия осуществляет следующие функции:</w:t>
      </w:r>
    </w:p>
    <w:p w:rsidR="00D24AE6" w:rsidRPr="00BD40D1" w:rsidRDefault="0029469D" w:rsidP="00BD40D1">
      <w:pPr>
        <w:pStyle w:val="1"/>
        <w:numPr>
          <w:ilvl w:val="1"/>
          <w:numId w:val="7"/>
        </w:numPr>
        <w:shd w:val="clear" w:color="auto" w:fill="auto"/>
        <w:tabs>
          <w:tab w:val="left" w:pos="1069"/>
        </w:tabs>
        <w:spacing w:before="0" w:after="0" w:line="240" w:lineRule="auto"/>
        <w:ind w:left="567" w:firstLine="142"/>
        <w:jc w:val="both"/>
        <w:rPr>
          <w:rFonts w:ascii="Arial" w:hAnsi="Arial" w:cs="Arial"/>
          <w:sz w:val="18"/>
          <w:szCs w:val="18"/>
        </w:rPr>
      </w:pPr>
      <w:r w:rsidRPr="00BD40D1">
        <w:rPr>
          <w:rFonts w:ascii="Arial" w:hAnsi="Arial" w:cs="Arial"/>
          <w:sz w:val="18"/>
          <w:szCs w:val="18"/>
        </w:rPr>
        <w:t>Вскрытие конвертов с заявками на участие в открытом конкурсе,</w:t>
      </w:r>
    </w:p>
    <w:p w:rsidR="00D24AE6" w:rsidRPr="00BD40D1" w:rsidRDefault="0029469D" w:rsidP="00BD40D1">
      <w:pPr>
        <w:pStyle w:val="Bodytext60"/>
        <w:numPr>
          <w:ilvl w:val="1"/>
          <w:numId w:val="7"/>
        </w:numPr>
        <w:shd w:val="clear" w:color="auto" w:fill="auto"/>
        <w:tabs>
          <w:tab w:val="left" w:pos="1069"/>
        </w:tabs>
        <w:spacing w:line="240" w:lineRule="auto"/>
        <w:ind w:left="567" w:firstLine="142"/>
        <w:rPr>
          <w:rFonts w:ascii="Arial" w:hAnsi="Arial" w:cs="Arial"/>
          <w:sz w:val="18"/>
          <w:szCs w:val="18"/>
        </w:rPr>
      </w:pPr>
      <w:r w:rsidRPr="00BD40D1">
        <w:rPr>
          <w:rFonts w:ascii="Arial" w:hAnsi="Arial" w:cs="Arial"/>
          <w:sz w:val="18"/>
          <w:szCs w:val="18"/>
        </w:rPr>
        <w:t>Рассмотрение и оценку заявок на участие в открытом конкурсе.</w:t>
      </w:r>
    </w:p>
    <w:p w:rsidR="00D24AE6" w:rsidRPr="00BD40D1" w:rsidRDefault="0029469D" w:rsidP="00BD40D1">
      <w:pPr>
        <w:pStyle w:val="Bodytext60"/>
        <w:numPr>
          <w:ilvl w:val="1"/>
          <w:numId w:val="7"/>
        </w:numPr>
        <w:shd w:val="clear" w:color="auto" w:fill="auto"/>
        <w:tabs>
          <w:tab w:val="left" w:pos="1069"/>
        </w:tabs>
        <w:spacing w:line="240" w:lineRule="auto"/>
        <w:ind w:left="567" w:firstLine="142"/>
        <w:rPr>
          <w:rFonts w:ascii="Arial" w:hAnsi="Arial" w:cs="Arial"/>
          <w:sz w:val="18"/>
          <w:szCs w:val="18"/>
        </w:rPr>
      </w:pPr>
      <w:r w:rsidRPr="00BD40D1">
        <w:rPr>
          <w:rFonts w:ascii="Arial" w:hAnsi="Arial" w:cs="Arial"/>
          <w:sz w:val="18"/>
          <w:szCs w:val="18"/>
        </w:rPr>
        <w:t>Определение победителя открытого конкурса.</w:t>
      </w:r>
    </w:p>
    <w:p w:rsidR="00D24AE6" w:rsidRPr="00BD40D1" w:rsidRDefault="0029469D" w:rsidP="00BD40D1">
      <w:pPr>
        <w:pStyle w:val="1"/>
        <w:numPr>
          <w:ilvl w:val="1"/>
          <w:numId w:val="7"/>
        </w:numPr>
        <w:shd w:val="clear" w:color="auto" w:fill="auto"/>
        <w:tabs>
          <w:tab w:val="left" w:pos="1069"/>
        </w:tabs>
        <w:spacing w:before="0" w:after="0" w:line="240" w:lineRule="auto"/>
        <w:ind w:left="567" w:firstLine="142"/>
        <w:jc w:val="both"/>
        <w:rPr>
          <w:rFonts w:ascii="Arial" w:hAnsi="Arial" w:cs="Arial"/>
          <w:sz w:val="18"/>
          <w:szCs w:val="18"/>
        </w:rPr>
      </w:pPr>
      <w:r w:rsidRPr="00BD40D1">
        <w:rPr>
          <w:rFonts w:ascii="Arial" w:hAnsi="Arial" w:cs="Arial"/>
          <w:sz w:val="18"/>
          <w:szCs w:val="18"/>
        </w:rPr>
        <w:t>Ведение протоколов:</w:t>
      </w:r>
    </w:p>
    <w:p w:rsidR="00D24AE6" w:rsidRPr="00BD40D1" w:rsidRDefault="0029469D" w:rsidP="00C071A8">
      <w:pPr>
        <w:pStyle w:val="1"/>
        <w:numPr>
          <w:ilvl w:val="0"/>
          <w:numId w:val="5"/>
        </w:numPr>
        <w:shd w:val="clear" w:color="auto" w:fill="auto"/>
        <w:tabs>
          <w:tab w:val="left" w:pos="142"/>
        </w:tabs>
        <w:spacing w:before="0" w:after="0" w:line="240" w:lineRule="auto"/>
        <w:ind w:left="-142" w:firstLine="142"/>
        <w:jc w:val="both"/>
        <w:rPr>
          <w:rFonts w:ascii="Arial" w:hAnsi="Arial" w:cs="Arial"/>
          <w:sz w:val="18"/>
          <w:szCs w:val="18"/>
        </w:rPr>
      </w:pPr>
      <w:r w:rsidRPr="00BD40D1">
        <w:rPr>
          <w:rFonts w:ascii="Arial" w:hAnsi="Arial" w:cs="Arial"/>
          <w:sz w:val="18"/>
          <w:szCs w:val="18"/>
        </w:rPr>
        <w:t>вскрытия конвертов с заявками на участие в открытом конкурсе;</w:t>
      </w:r>
    </w:p>
    <w:p w:rsidR="00D24AE6" w:rsidRPr="00BD40D1" w:rsidRDefault="0029469D" w:rsidP="00C071A8">
      <w:pPr>
        <w:pStyle w:val="1"/>
        <w:numPr>
          <w:ilvl w:val="0"/>
          <w:numId w:val="5"/>
        </w:numPr>
        <w:shd w:val="clear" w:color="auto" w:fill="auto"/>
        <w:tabs>
          <w:tab w:val="left" w:pos="142"/>
        </w:tabs>
        <w:spacing w:before="0" w:after="0" w:line="240" w:lineRule="auto"/>
        <w:ind w:left="-142" w:firstLine="142"/>
        <w:jc w:val="both"/>
        <w:rPr>
          <w:rFonts w:ascii="Arial" w:hAnsi="Arial" w:cs="Arial"/>
          <w:sz w:val="18"/>
          <w:szCs w:val="18"/>
        </w:rPr>
      </w:pPr>
      <w:r w:rsidRPr="00BD40D1">
        <w:rPr>
          <w:rFonts w:ascii="Arial" w:hAnsi="Arial" w:cs="Arial"/>
          <w:sz w:val="18"/>
          <w:szCs w:val="18"/>
        </w:rPr>
        <w:t>рассмотрения единственной заявки на участие в открытом конкурсе;</w:t>
      </w:r>
    </w:p>
    <w:p w:rsidR="00D24AE6" w:rsidRPr="00BD40D1" w:rsidRDefault="0029469D" w:rsidP="00C071A8">
      <w:pPr>
        <w:pStyle w:val="1"/>
        <w:numPr>
          <w:ilvl w:val="0"/>
          <w:numId w:val="5"/>
        </w:numPr>
        <w:shd w:val="clear" w:color="auto" w:fill="auto"/>
        <w:tabs>
          <w:tab w:val="left" w:pos="142"/>
        </w:tabs>
        <w:spacing w:before="0" w:after="0" w:line="240" w:lineRule="auto"/>
        <w:ind w:left="-142" w:firstLine="142"/>
        <w:jc w:val="both"/>
        <w:rPr>
          <w:rFonts w:ascii="Arial" w:hAnsi="Arial" w:cs="Arial"/>
          <w:sz w:val="18"/>
          <w:szCs w:val="18"/>
        </w:rPr>
      </w:pPr>
      <w:r w:rsidRPr="00BD40D1">
        <w:rPr>
          <w:rFonts w:ascii="Arial" w:hAnsi="Arial" w:cs="Arial"/>
          <w:sz w:val="18"/>
          <w:szCs w:val="18"/>
        </w:rPr>
        <w:t>рассмотрения и оценки заявок на участие в открытом конкурсе и иных.</w:t>
      </w:r>
    </w:p>
    <w:p w:rsidR="00D24AE6" w:rsidRPr="00BD40D1" w:rsidRDefault="0029469D" w:rsidP="00BD40D1">
      <w:pPr>
        <w:pStyle w:val="1"/>
        <w:numPr>
          <w:ilvl w:val="1"/>
          <w:numId w:val="7"/>
        </w:numPr>
        <w:shd w:val="clear" w:color="auto" w:fill="auto"/>
        <w:tabs>
          <w:tab w:val="left" w:pos="1134"/>
        </w:tabs>
        <w:spacing w:before="0" w:after="0" w:line="240" w:lineRule="auto"/>
        <w:ind w:left="709" w:firstLine="0"/>
        <w:jc w:val="both"/>
        <w:rPr>
          <w:rFonts w:ascii="Arial" w:hAnsi="Arial" w:cs="Arial"/>
          <w:sz w:val="18"/>
          <w:szCs w:val="18"/>
        </w:rPr>
      </w:pPr>
      <w:r w:rsidRPr="00BD40D1">
        <w:rPr>
          <w:rFonts w:ascii="Arial" w:hAnsi="Arial" w:cs="Arial"/>
          <w:sz w:val="18"/>
          <w:szCs w:val="18"/>
        </w:rPr>
        <w:t>Рассмотрение и оценку заявок на участие в открытом конкурсе в электронной форме.</w:t>
      </w:r>
    </w:p>
    <w:p w:rsidR="00D24AE6" w:rsidRPr="00BD40D1" w:rsidRDefault="0029469D" w:rsidP="00BD40D1">
      <w:pPr>
        <w:pStyle w:val="1"/>
        <w:numPr>
          <w:ilvl w:val="1"/>
          <w:numId w:val="7"/>
        </w:numPr>
        <w:shd w:val="clear" w:color="auto" w:fill="auto"/>
        <w:tabs>
          <w:tab w:val="left" w:pos="1134"/>
        </w:tabs>
        <w:spacing w:before="0" w:after="0" w:line="240" w:lineRule="auto"/>
        <w:ind w:left="426" w:firstLine="284"/>
        <w:jc w:val="both"/>
        <w:rPr>
          <w:rFonts w:ascii="Arial" w:hAnsi="Arial" w:cs="Arial"/>
          <w:sz w:val="18"/>
          <w:szCs w:val="18"/>
        </w:rPr>
      </w:pPr>
      <w:r w:rsidRPr="00BD40D1">
        <w:rPr>
          <w:rFonts w:ascii="Arial" w:hAnsi="Arial" w:cs="Arial"/>
          <w:sz w:val="18"/>
          <w:szCs w:val="18"/>
        </w:rPr>
        <w:t>Ведение протоколов:</w:t>
      </w:r>
    </w:p>
    <w:p w:rsidR="00D24AE6" w:rsidRPr="00BD40D1" w:rsidRDefault="0029469D" w:rsidP="00C071A8">
      <w:pPr>
        <w:pStyle w:val="1"/>
        <w:numPr>
          <w:ilvl w:val="0"/>
          <w:numId w:val="5"/>
        </w:numPr>
        <w:shd w:val="clear" w:color="auto" w:fill="auto"/>
        <w:tabs>
          <w:tab w:val="left" w:pos="0"/>
          <w:tab w:val="left" w:pos="142"/>
        </w:tabs>
        <w:spacing w:before="0" w:after="0" w:line="240" w:lineRule="auto"/>
        <w:jc w:val="both"/>
        <w:rPr>
          <w:rFonts w:ascii="Arial" w:hAnsi="Arial" w:cs="Arial"/>
          <w:sz w:val="18"/>
          <w:szCs w:val="18"/>
        </w:rPr>
      </w:pPr>
      <w:r w:rsidRPr="00BD40D1">
        <w:rPr>
          <w:rFonts w:ascii="Arial" w:hAnsi="Arial" w:cs="Arial"/>
          <w:sz w:val="18"/>
          <w:szCs w:val="18"/>
        </w:rPr>
        <w:t>рассмотрения единственной заявки на участие в открытом конкурсе в электронной форме;</w:t>
      </w:r>
    </w:p>
    <w:p w:rsidR="00D24AE6" w:rsidRPr="00BD40D1" w:rsidRDefault="0029469D" w:rsidP="00C071A8">
      <w:pPr>
        <w:pStyle w:val="1"/>
        <w:numPr>
          <w:ilvl w:val="0"/>
          <w:numId w:val="5"/>
        </w:numPr>
        <w:shd w:val="clear" w:color="auto" w:fill="auto"/>
        <w:tabs>
          <w:tab w:val="left" w:pos="0"/>
          <w:tab w:val="left" w:pos="142"/>
        </w:tabs>
        <w:spacing w:before="0" w:after="0" w:line="240" w:lineRule="auto"/>
        <w:jc w:val="both"/>
        <w:rPr>
          <w:rFonts w:ascii="Arial" w:hAnsi="Arial" w:cs="Arial"/>
          <w:sz w:val="18"/>
          <w:szCs w:val="18"/>
        </w:rPr>
      </w:pPr>
      <w:r w:rsidRPr="00BD40D1">
        <w:rPr>
          <w:rFonts w:ascii="Arial" w:hAnsi="Arial" w:cs="Arial"/>
          <w:sz w:val="18"/>
          <w:szCs w:val="18"/>
        </w:rPr>
        <w:t>рассмотрения и оценки первых частей заявок на участие в открытом конкурсе в электронной форме;</w:t>
      </w:r>
    </w:p>
    <w:p w:rsidR="00D24AE6" w:rsidRPr="00BD40D1" w:rsidRDefault="0029469D" w:rsidP="00C071A8">
      <w:pPr>
        <w:pStyle w:val="1"/>
        <w:numPr>
          <w:ilvl w:val="0"/>
          <w:numId w:val="5"/>
        </w:numPr>
        <w:shd w:val="clear" w:color="auto" w:fill="auto"/>
        <w:tabs>
          <w:tab w:val="left" w:pos="0"/>
          <w:tab w:val="left" w:pos="142"/>
        </w:tabs>
        <w:spacing w:before="0" w:after="0" w:line="240" w:lineRule="auto"/>
        <w:jc w:val="both"/>
        <w:rPr>
          <w:rFonts w:ascii="Arial" w:hAnsi="Arial" w:cs="Arial"/>
          <w:sz w:val="18"/>
          <w:szCs w:val="18"/>
        </w:rPr>
      </w:pPr>
      <w:r w:rsidRPr="00BD40D1">
        <w:rPr>
          <w:rFonts w:ascii="Arial" w:hAnsi="Arial" w:cs="Arial"/>
          <w:sz w:val="18"/>
          <w:szCs w:val="18"/>
        </w:rPr>
        <w:t>рассмотрения и оценки вторых частей заявок на участие в открытом конкурсе в электронной форме;</w:t>
      </w:r>
    </w:p>
    <w:p w:rsidR="00D24AE6" w:rsidRPr="00BD40D1" w:rsidRDefault="0029469D" w:rsidP="00C071A8">
      <w:pPr>
        <w:pStyle w:val="1"/>
        <w:numPr>
          <w:ilvl w:val="0"/>
          <w:numId w:val="5"/>
        </w:numPr>
        <w:shd w:val="clear" w:color="auto" w:fill="auto"/>
        <w:tabs>
          <w:tab w:val="left" w:pos="0"/>
          <w:tab w:val="left" w:pos="142"/>
        </w:tabs>
        <w:spacing w:before="0" w:after="0" w:line="240" w:lineRule="auto"/>
        <w:jc w:val="both"/>
        <w:rPr>
          <w:rFonts w:ascii="Arial" w:hAnsi="Arial" w:cs="Arial"/>
          <w:sz w:val="18"/>
          <w:szCs w:val="18"/>
        </w:rPr>
      </w:pPr>
      <w:r w:rsidRPr="00BD40D1">
        <w:rPr>
          <w:rFonts w:ascii="Arial" w:hAnsi="Arial" w:cs="Arial"/>
          <w:sz w:val="18"/>
          <w:szCs w:val="18"/>
        </w:rPr>
        <w:t>подведения итогов открытого конкурса в электронной форме.</w:t>
      </w:r>
    </w:p>
    <w:p w:rsidR="00D24AE6" w:rsidRPr="00BD40D1" w:rsidRDefault="0029469D" w:rsidP="00BD40D1">
      <w:pPr>
        <w:pStyle w:val="1"/>
        <w:numPr>
          <w:ilvl w:val="1"/>
          <w:numId w:val="7"/>
        </w:numPr>
        <w:shd w:val="clear" w:color="auto" w:fill="auto"/>
        <w:tabs>
          <w:tab w:val="left" w:pos="1069"/>
        </w:tabs>
        <w:spacing w:before="0" w:after="0" w:line="240" w:lineRule="auto"/>
        <w:ind w:left="0" w:firstLine="709"/>
        <w:jc w:val="both"/>
        <w:rPr>
          <w:rFonts w:ascii="Arial" w:hAnsi="Arial" w:cs="Arial"/>
          <w:sz w:val="18"/>
          <w:szCs w:val="18"/>
        </w:rPr>
      </w:pPr>
      <w:r w:rsidRPr="00BD40D1">
        <w:rPr>
          <w:rFonts w:ascii="Arial" w:hAnsi="Arial" w:cs="Arial"/>
          <w:sz w:val="18"/>
          <w:szCs w:val="18"/>
        </w:rPr>
        <w:t>Рассмотрение заявок на участие в электронном аукционе.</w:t>
      </w:r>
    </w:p>
    <w:p w:rsidR="00D24AE6" w:rsidRPr="00BD40D1" w:rsidRDefault="0029469D" w:rsidP="00BD40D1">
      <w:pPr>
        <w:pStyle w:val="1"/>
        <w:numPr>
          <w:ilvl w:val="1"/>
          <w:numId w:val="7"/>
        </w:numPr>
        <w:shd w:val="clear" w:color="auto" w:fill="auto"/>
        <w:tabs>
          <w:tab w:val="left" w:pos="1069"/>
        </w:tabs>
        <w:spacing w:before="0" w:after="0" w:line="240" w:lineRule="auto"/>
        <w:ind w:left="0" w:firstLine="709"/>
        <w:jc w:val="both"/>
        <w:rPr>
          <w:rFonts w:ascii="Arial" w:hAnsi="Arial" w:cs="Arial"/>
          <w:sz w:val="18"/>
          <w:szCs w:val="18"/>
        </w:rPr>
      </w:pPr>
      <w:r w:rsidRPr="00BD40D1">
        <w:rPr>
          <w:rFonts w:ascii="Arial" w:hAnsi="Arial" w:cs="Arial"/>
          <w:sz w:val="18"/>
          <w:szCs w:val="18"/>
        </w:rPr>
        <w:t>Ведение протоколов:</w:t>
      </w:r>
    </w:p>
    <w:p w:rsidR="00D24AE6" w:rsidRPr="00BD40D1" w:rsidRDefault="0029469D" w:rsidP="00C071A8">
      <w:pPr>
        <w:pStyle w:val="1"/>
        <w:numPr>
          <w:ilvl w:val="0"/>
          <w:numId w:val="5"/>
        </w:numPr>
        <w:shd w:val="clear" w:color="auto" w:fill="auto"/>
        <w:tabs>
          <w:tab w:val="left" w:pos="142"/>
          <w:tab w:val="left" w:pos="766"/>
        </w:tabs>
        <w:spacing w:before="0" w:after="0" w:line="240" w:lineRule="auto"/>
        <w:jc w:val="both"/>
        <w:rPr>
          <w:rFonts w:ascii="Arial" w:hAnsi="Arial" w:cs="Arial"/>
          <w:sz w:val="18"/>
          <w:szCs w:val="18"/>
        </w:rPr>
      </w:pPr>
      <w:r w:rsidRPr="00BD40D1">
        <w:rPr>
          <w:rFonts w:ascii="Arial" w:hAnsi="Arial" w:cs="Arial"/>
          <w:sz w:val="18"/>
          <w:szCs w:val="18"/>
        </w:rPr>
        <w:t>рассмотрения заявок на участие в электронном аукционе;</w:t>
      </w:r>
    </w:p>
    <w:p w:rsidR="00D24AE6" w:rsidRPr="00BD40D1" w:rsidRDefault="0029469D" w:rsidP="00C071A8">
      <w:pPr>
        <w:pStyle w:val="1"/>
        <w:numPr>
          <w:ilvl w:val="0"/>
          <w:numId w:val="5"/>
        </w:numPr>
        <w:shd w:val="clear" w:color="auto" w:fill="auto"/>
        <w:tabs>
          <w:tab w:val="left" w:pos="142"/>
          <w:tab w:val="left" w:pos="766"/>
        </w:tabs>
        <w:spacing w:before="0" w:after="0" w:line="240" w:lineRule="auto"/>
        <w:jc w:val="both"/>
        <w:rPr>
          <w:rFonts w:ascii="Arial" w:hAnsi="Arial" w:cs="Arial"/>
          <w:sz w:val="18"/>
          <w:szCs w:val="18"/>
        </w:rPr>
      </w:pPr>
      <w:r w:rsidRPr="00BD40D1">
        <w:rPr>
          <w:rFonts w:ascii="Arial" w:hAnsi="Arial" w:cs="Arial"/>
          <w:sz w:val="18"/>
          <w:szCs w:val="18"/>
        </w:rPr>
        <w:t>подведения итогов электронного аукциона;</w:t>
      </w:r>
    </w:p>
    <w:p w:rsidR="00D24AE6" w:rsidRPr="00BD40D1" w:rsidRDefault="0029469D" w:rsidP="00C071A8">
      <w:pPr>
        <w:pStyle w:val="1"/>
        <w:numPr>
          <w:ilvl w:val="0"/>
          <w:numId w:val="5"/>
        </w:numPr>
        <w:shd w:val="clear" w:color="auto" w:fill="auto"/>
        <w:tabs>
          <w:tab w:val="left" w:pos="142"/>
          <w:tab w:val="left" w:pos="766"/>
        </w:tabs>
        <w:spacing w:before="0" w:after="0" w:line="240" w:lineRule="auto"/>
        <w:jc w:val="both"/>
        <w:rPr>
          <w:rFonts w:ascii="Arial" w:hAnsi="Arial" w:cs="Arial"/>
          <w:sz w:val="18"/>
          <w:szCs w:val="18"/>
        </w:rPr>
      </w:pPr>
      <w:r w:rsidRPr="00BD40D1">
        <w:rPr>
          <w:rFonts w:ascii="Arial" w:hAnsi="Arial" w:cs="Arial"/>
          <w:sz w:val="18"/>
          <w:szCs w:val="18"/>
        </w:rPr>
        <w:t>рассмотрения единственной заявки на участие в электронном аукционе и иных.</w:t>
      </w:r>
    </w:p>
    <w:p w:rsidR="00D24AE6" w:rsidRPr="00BD40D1" w:rsidRDefault="0029469D" w:rsidP="00C071A8">
      <w:pPr>
        <w:pStyle w:val="1"/>
        <w:numPr>
          <w:ilvl w:val="1"/>
          <w:numId w:val="7"/>
        </w:numPr>
        <w:shd w:val="clear" w:color="auto" w:fill="auto"/>
        <w:tabs>
          <w:tab w:val="left" w:pos="1069"/>
        </w:tabs>
        <w:spacing w:before="0" w:after="0" w:line="240" w:lineRule="auto"/>
        <w:ind w:left="0" w:firstLine="709"/>
        <w:jc w:val="both"/>
        <w:rPr>
          <w:rFonts w:ascii="Arial" w:hAnsi="Arial" w:cs="Arial"/>
          <w:sz w:val="18"/>
          <w:szCs w:val="18"/>
        </w:rPr>
      </w:pPr>
      <w:r w:rsidRPr="00BD40D1">
        <w:rPr>
          <w:rFonts w:ascii="Arial" w:hAnsi="Arial" w:cs="Arial"/>
          <w:sz w:val="18"/>
          <w:szCs w:val="18"/>
        </w:rPr>
        <w:t>Направление запросов в соответствующие органы и организации в целях проверки сведений, предоставленных участниками закупки (при необходимости).</w:t>
      </w:r>
    </w:p>
    <w:p w:rsidR="00D24AE6" w:rsidRPr="00BD40D1" w:rsidRDefault="0029469D" w:rsidP="00C071A8">
      <w:pPr>
        <w:pStyle w:val="1"/>
        <w:numPr>
          <w:ilvl w:val="1"/>
          <w:numId w:val="7"/>
        </w:numPr>
        <w:shd w:val="clear" w:color="auto" w:fill="auto"/>
        <w:tabs>
          <w:tab w:val="left" w:pos="1239"/>
        </w:tabs>
        <w:spacing w:before="0" w:after="0" w:line="240" w:lineRule="auto"/>
        <w:ind w:left="0" w:firstLine="709"/>
        <w:jc w:val="both"/>
        <w:rPr>
          <w:rFonts w:ascii="Arial" w:hAnsi="Arial" w:cs="Arial"/>
          <w:sz w:val="18"/>
          <w:szCs w:val="18"/>
        </w:rPr>
      </w:pPr>
      <w:r w:rsidRPr="00BD40D1">
        <w:rPr>
          <w:rFonts w:ascii="Arial" w:hAnsi="Arial" w:cs="Arial"/>
          <w:sz w:val="18"/>
          <w:szCs w:val="18"/>
        </w:rPr>
        <w:t>Проверка соответствия участников закупок требованиям, установленным Федеральным законом от 05.04.2013 № 44-ФЗ.</w:t>
      </w:r>
    </w:p>
    <w:p w:rsidR="00D24AE6" w:rsidRPr="00BD40D1" w:rsidRDefault="00C071A8" w:rsidP="00C071A8">
      <w:pPr>
        <w:pStyle w:val="1"/>
        <w:shd w:val="clear" w:color="auto" w:fill="auto"/>
        <w:tabs>
          <w:tab w:val="left" w:pos="1239"/>
        </w:tabs>
        <w:spacing w:before="0" w:after="0" w:line="240" w:lineRule="auto"/>
        <w:ind w:firstLine="709"/>
        <w:jc w:val="both"/>
        <w:rPr>
          <w:rFonts w:ascii="Arial" w:hAnsi="Arial" w:cs="Arial"/>
          <w:sz w:val="18"/>
          <w:szCs w:val="18"/>
        </w:rPr>
      </w:pPr>
      <w:r>
        <w:rPr>
          <w:rFonts w:ascii="Arial" w:hAnsi="Arial" w:cs="Arial"/>
          <w:sz w:val="18"/>
          <w:szCs w:val="18"/>
        </w:rPr>
        <w:t xml:space="preserve">3.11 </w:t>
      </w:r>
      <w:r w:rsidR="0029469D" w:rsidRPr="00BD40D1">
        <w:rPr>
          <w:rFonts w:ascii="Arial" w:hAnsi="Arial" w:cs="Arial"/>
          <w:sz w:val="18"/>
          <w:szCs w:val="18"/>
        </w:rPr>
        <w:t>Другие функции, связанные с осуществлением закупок работ, связанных с осуществлением регулярных перевозок по регулируемым тарифам, для нужд муниципального образования «Город Астрахань», осуществляемые в порядке, установленном Федеральным законом от</w:t>
      </w:r>
      <w:r w:rsidR="00BD40D1" w:rsidRPr="00BD40D1">
        <w:rPr>
          <w:rFonts w:ascii="Arial" w:hAnsi="Arial" w:cs="Arial"/>
          <w:sz w:val="18"/>
          <w:szCs w:val="18"/>
        </w:rPr>
        <w:t xml:space="preserve"> 05.04.2013</w:t>
      </w:r>
      <w:r w:rsidR="00BD40D1">
        <w:rPr>
          <w:rFonts w:ascii="Arial" w:hAnsi="Arial" w:cs="Arial"/>
          <w:sz w:val="18"/>
          <w:szCs w:val="18"/>
        </w:rPr>
        <w:t xml:space="preserve"> </w:t>
      </w:r>
      <w:r w:rsidR="0029469D" w:rsidRPr="00BD40D1">
        <w:rPr>
          <w:rFonts w:ascii="Arial" w:hAnsi="Arial" w:cs="Arial"/>
          <w:sz w:val="18"/>
          <w:szCs w:val="18"/>
        </w:rPr>
        <w:t>№ 44-ФЗ.</w:t>
      </w:r>
    </w:p>
    <w:p w:rsidR="00D24AE6" w:rsidRPr="00BD40D1" w:rsidRDefault="0029469D" w:rsidP="00C071A8">
      <w:pPr>
        <w:pStyle w:val="Heading40"/>
        <w:keepNext/>
        <w:keepLines/>
        <w:numPr>
          <w:ilvl w:val="0"/>
          <w:numId w:val="7"/>
        </w:numPr>
        <w:shd w:val="clear" w:color="auto" w:fill="auto"/>
        <w:tabs>
          <w:tab w:val="left" w:pos="993"/>
        </w:tabs>
        <w:spacing w:before="0" w:after="0" w:line="240" w:lineRule="auto"/>
        <w:ind w:left="0" w:firstLine="709"/>
        <w:rPr>
          <w:rFonts w:ascii="Arial" w:hAnsi="Arial" w:cs="Arial"/>
          <w:sz w:val="18"/>
          <w:szCs w:val="18"/>
        </w:rPr>
      </w:pPr>
      <w:bookmarkStart w:id="4" w:name="bookmark4"/>
      <w:r w:rsidRPr="00BD40D1">
        <w:rPr>
          <w:rFonts w:ascii="Arial" w:hAnsi="Arial" w:cs="Arial"/>
          <w:sz w:val="18"/>
          <w:szCs w:val="18"/>
        </w:rPr>
        <w:t>Порядок формирования комиссии</w:t>
      </w:r>
      <w:bookmarkEnd w:id="4"/>
    </w:p>
    <w:p w:rsidR="00D24AE6" w:rsidRPr="00BD40D1" w:rsidRDefault="0029469D" w:rsidP="00C071A8">
      <w:pPr>
        <w:pStyle w:val="1"/>
        <w:numPr>
          <w:ilvl w:val="1"/>
          <w:numId w:val="7"/>
        </w:numPr>
        <w:shd w:val="clear" w:color="auto" w:fill="auto"/>
        <w:tabs>
          <w:tab w:val="left" w:pos="1082"/>
        </w:tabs>
        <w:spacing w:before="0" w:after="0" w:line="240" w:lineRule="auto"/>
        <w:ind w:left="0" w:firstLine="709"/>
        <w:jc w:val="both"/>
        <w:rPr>
          <w:rFonts w:ascii="Arial" w:hAnsi="Arial" w:cs="Arial"/>
          <w:sz w:val="18"/>
          <w:szCs w:val="18"/>
        </w:rPr>
      </w:pPr>
      <w:r w:rsidRPr="00BD40D1">
        <w:rPr>
          <w:rFonts w:ascii="Arial" w:hAnsi="Arial" w:cs="Arial"/>
          <w:sz w:val="18"/>
          <w:szCs w:val="18"/>
        </w:rPr>
        <w:t xml:space="preserve">Комиссия является коллегиальным органом, созданным на постоянной основе. Персональный </w:t>
      </w:r>
      <w:r w:rsidRPr="00BD40D1">
        <w:rPr>
          <w:rFonts w:ascii="Arial" w:hAnsi="Arial" w:cs="Arial"/>
          <w:sz w:val="18"/>
          <w:szCs w:val="18"/>
        </w:rPr>
        <w:lastRenderedPageBreak/>
        <w:t>состав, председатель комиссии утверждаются распоряжением администрации муниципального образования «Город Астрахань».</w:t>
      </w:r>
    </w:p>
    <w:p w:rsidR="00D24AE6" w:rsidRPr="00BD40D1" w:rsidRDefault="0029469D" w:rsidP="00C071A8">
      <w:pPr>
        <w:pStyle w:val="1"/>
        <w:numPr>
          <w:ilvl w:val="1"/>
          <w:numId w:val="7"/>
        </w:numPr>
        <w:shd w:val="clear" w:color="auto" w:fill="auto"/>
        <w:tabs>
          <w:tab w:val="left" w:pos="1082"/>
        </w:tabs>
        <w:spacing w:before="0" w:after="0" w:line="240" w:lineRule="auto"/>
        <w:ind w:left="0" w:firstLine="709"/>
        <w:jc w:val="both"/>
        <w:rPr>
          <w:rFonts w:ascii="Arial" w:hAnsi="Arial" w:cs="Arial"/>
          <w:sz w:val="18"/>
          <w:szCs w:val="18"/>
        </w:rPr>
      </w:pPr>
      <w:r w:rsidRPr="00BD40D1">
        <w:rPr>
          <w:rFonts w:ascii="Arial" w:hAnsi="Arial" w:cs="Arial"/>
          <w:sz w:val="18"/>
          <w:szCs w:val="18"/>
        </w:rPr>
        <w:t>В состав комиссии входит не менее пяти человек.</w:t>
      </w:r>
    </w:p>
    <w:p w:rsidR="00D24AE6" w:rsidRPr="00BD40D1" w:rsidRDefault="0029469D" w:rsidP="00C071A8">
      <w:pPr>
        <w:pStyle w:val="1"/>
        <w:numPr>
          <w:ilvl w:val="1"/>
          <w:numId w:val="7"/>
        </w:numPr>
        <w:shd w:val="clear" w:color="auto" w:fill="auto"/>
        <w:tabs>
          <w:tab w:val="left" w:pos="1082"/>
        </w:tabs>
        <w:spacing w:before="0" w:after="0" w:line="240" w:lineRule="auto"/>
        <w:ind w:left="0" w:firstLine="709"/>
        <w:jc w:val="both"/>
        <w:rPr>
          <w:rFonts w:ascii="Arial" w:hAnsi="Arial" w:cs="Arial"/>
          <w:sz w:val="18"/>
          <w:szCs w:val="18"/>
        </w:rPr>
      </w:pPr>
      <w:r w:rsidRPr="00BD40D1">
        <w:rPr>
          <w:rFonts w:ascii="Arial" w:hAnsi="Arial" w:cs="Arial"/>
          <w:sz w:val="18"/>
          <w:szCs w:val="18"/>
        </w:rPr>
        <w:t>Комиссия формируется преимущественно из лиц, прошедших профессиональную переподготовку или повышение квалификации в сфере закупок, а также лиц, обладающих специальными знаниями, относящимися к объекту закупки.</w:t>
      </w:r>
    </w:p>
    <w:p w:rsidR="00D24AE6" w:rsidRPr="00BD40D1" w:rsidRDefault="0029469D" w:rsidP="00C071A8">
      <w:pPr>
        <w:pStyle w:val="1"/>
        <w:numPr>
          <w:ilvl w:val="1"/>
          <w:numId w:val="7"/>
        </w:numPr>
        <w:shd w:val="clear" w:color="auto" w:fill="auto"/>
        <w:tabs>
          <w:tab w:val="left" w:pos="1082"/>
        </w:tabs>
        <w:spacing w:before="0" w:after="0" w:line="240" w:lineRule="auto"/>
        <w:ind w:left="0" w:firstLine="709"/>
        <w:jc w:val="both"/>
        <w:rPr>
          <w:rFonts w:ascii="Arial" w:hAnsi="Arial" w:cs="Arial"/>
          <w:sz w:val="18"/>
          <w:szCs w:val="18"/>
        </w:rPr>
      </w:pPr>
      <w:r w:rsidRPr="00BD40D1">
        <w:rPr>
          <w:rFonts w:ascii="Arial" w:hAnsi="Arial" w:cs="Arial"/>
          <w:sz w:val="18"/>
          <w:szCs w:val="18"/>
        </w:rPr>
        <w:t xml:space="preserve">Членами комиссии не могут быть физические лица, которые были привлечены в качестве экспертов к проведению экспертной оценки конкурсной документации, заявок на участие </w:t>
      </w:r>
      <w:r w:rsidRPr="00BD40D1">
        <w:rPr>
          <w:rStyle w:val="Bodytext125ptSpacing0pt"/>
          <w:rFonts w:ascii="Arial" w:hAnsi="Arial" w:cs="Arial"/>
          <w:sz w:val="18"/>
          <w:szCs w:val="18"/>
        </w:rPr>
        <w:t xml:space="preserve">в </w:t>
      </w:r>
      <w:r w:rsidRPr="00BD40D1">
        <w:rPr>
          <w:rFonts w:ascii="Arial" w:hAnsi="Arial" w:cs="Arial"/>
          <w:sz w:val="18"/>
          <w:szCs w:val="18"/>
        </w:rPr>
        <w:t xml:space="preserve">конкурсе, осуществляемой </w:t>
      </w:r>
      <w:r w:rsidRPr="00BD40D1">
        <w:rPr>
          <w:rStyle w:val="Bodytext125ptSpacing0pt"/>
          <w:rFonts w:ascii="Arial" w:hAnsi="Arial" w:cs="Arial"/>
          <w:sz w:val="18"/>
          <w:szCs w:val="18"/>
        </w:rPr>
        <w:t xml:space="preserve">в </w:t>
      </w:r>
      <w:r w:rsidRPr="00BD40D1">
        <w:rPr>
          <w:rFonts w:ascii="Arial" w:hAnsi="Arial" w:cs="Arial"/>
          <w:sz w:val="18"/>
          <w:szCs w:val="18"/>
        </w:rPr>
        <w:t xml:space="preserve">ходе проведения предквалификационного отбора, оценки соответствия участников конкурса дополнительным требованиям, либо физические лица, лично заинтересованные в результатах определения подрядчиков, </w:t>
      </w:r>
      <w:r w:rsidRPr="00BD40D1">
        <w:rPr>
          <w:rStyle w:val="Bodytext125ptSpacing0pt"/>
          <w:rFonts w:ascii="Arial" w:hAnsi="Arial" w:cs="Arial"/>
          <w:sz w:val="18"/>
          <w:szCs w:val="18"/>
        </w:rPr>
        <w:t xml:space="preserve">в </w:t>
      </w:r>
      <w:r w:rsidRPr="00BD40D1">
        <w:rPr>
          <w:rFonts w:ascii="Arial" w:hAnsi="Arial" w:cs="Arial"/>
          <w:sz w:val="18"/>
          <w:szCs w:val="18"/>
        </w:rPr>
        <w:t>том числе физические лица, подавшие заявки на участие в таком определении или состоящие в штате организаций, подавших данные заявки, либо физические лица, на которых способны оказать влияние участники закупки (в том числе физические лица, являющиеся участниками (акционерами) этих организаций, членами их органов управления, кредиторами указанных участников закупки), либо физические лица, состоящие в браке с руководителем участника закупки, либо являющиеся близкими родственниками (родственниками по прямой восходящей и нисходящей линии (родителями и детьми, дедушкой, бабушкой и внуками), полнородными и не полнородными (имеющими общих отца или мать) братьями и сестрами), усыновителями руководителя или усыновленными руководителем участника закупки, а также непосредственно осуществляющие контроль в сфере закупок должностные лица контрольного органа в сфере закупок. В случае выявления в составе комиссии указанных лиц, распоряжением администрации муниципального образования «Город Астрахань», указанные лица незамедлительно заменяются другими физическими лицами, которые лично не заинтересованы в результатах определения подрядчиков и на которых не способны оказывать влияние участники закупок, а также физическими лицами, которые не являются непосредственно осуществляющими контроль в сфере закупок должностными лицами контрольных органов в сфере закупок.</w:t>
      </w:r>
    </w:p>
    <w:p w:rsidR="00D24AE6" w:rsidRPr="00BD40D1" w:rsidRDefault="0029469D" w:rsidP="00C071A8">
      <w:pPr>
        <w:pStyle w:val="1"/>
        <w:numPr>
          <w:ilvl w:val="1"/>
          <w:numId w:val="7"/>
        </w:numPr>
        <w:shd w:val="clear" w:color="auto" w:fill="auto"/>
        <w:tabs>
          <w:tab w:val="left" w:pos="502"/>
          <w:tab w:val="left" w:pos="1134"/>
        </w:tabs>
        <w:spacing w:before="0" w:after="0" w:line="240" w:lineRule="auto"/>
        <w:ind w:left="0" w:firstLine="709"/>
        <w:jc w:val="both"/>
        <w:rPr>
          <w:rFonts w:ascii="Arial" w:hAnsi="Arial" w:cs="Arial"/>
          <w:sz w:val="18"/>
          <w:szCs w:val="18"/>
        </w:rPr>
      </w:pPr>
      <w:r w:rsidRPr="00BD40D1">
        <w:rPr>
          <w:rFonts w:ascii="Arial" w:hAnsi="Arial" w:cs="Arial"/>
          <w:sz w:val="18"/>
          <w:szCs w:val="18"/>
        </w:rPr>
        <w:t>Комиссия правомочна осуществлять свои функции, если на заседании комиссии присутствует не менее чем пятьдесят процентов общего числа ее членов.</w:t>
      </w:r>
    </w:p>
    <w:p w:rsidR="00D24AE6" w:rsidRPr="00BD40D1" w:rsidRDefault="0029469D" w:rsidP="00C071A8">
      <w:pPr>
        <w:pStyle w:val="Bodytext50"/>
        <w:numPr>
          <w:ilvl w:val="0"/>
          <w:numId w:val="7"/>
        </w:numPr>
        <w:shd w:val="clear" w:color="auto" w:fill="auto"/>
        <w:tabs>
          <w:tab w:val="left" w:pos="709"/>
          <w:tab w:val="left" w:pos="1134"/>
        </w:tabs>
        <w:spacing w:before="0" w:after="0" w:line="240" w:lineRule="auto"/>
        <w:ind w:left="0" w:firstLine="709"/>
        <w:jc w:val="both"/>
        <w:rPr>
          <w:rFonts w:ascii="Arial" w:hAnsi="Arial" w:cs="Arial"/>
          <w:sz w:val="18"/>
          <w:szCs w:val="18"/>
        </w:rPr>
      </w:pPr>
      <w:r w:rsidRPr="00BD40D1">
        <w:rPr>
          <w:rStyle w:val="Bodytext51"/>
          <w:rFonts w:ascii="Arial" w:hAnsi="Arial" w:cs="Arial"/>
          <w:b/>
          <w:bCs/>
          <w:sz w:val="18"/>
          <w:szCs w:val="18"/>
        </w:rPr>
        <w:t xml:space="preserve">Порядок </w:t>
      </w:r>
      <w:r w:rsidRPr="00BD40D1">
        <w:rPr>
          <w:rFonts w:ascii="Arial" w:hAnsi="Arial" w:cs="Arial"/>
          <w:sz w:val="18"/>
          <w:szCs w:val="18"/>
        </w:rPr>
        <w:t>проведения заседаний комиссии</w:t>
      </w:r>
    </w:p>
    <w:p w:rsidR="00D24AE6" w:rsidRPr="00BD40D1" w:rsidRDefault="0029469D" w:rsidP="00C071A8">
      <w:pPr>
        <w:pStyle w:val="1"/>
        <w:numPr>
          <w:ilvl w:val="1"/>
          <w:numId w:val="7"/>
        </w:numPr>
        <w:shd w:val="clear" w:color="auto" w:fill="auto"/>
        <w:tabs>
          <w:tab w:val="left" w:pos="1135"/>
        </w:tabs>
        <w:spacing w:before="0" w:after="0" w:line="240" w:lineRule="auto"/>
        <w:ind w:left="0" w:firstLine="709"/>
        <w:jc w:val="both"/>
        <w:rPr>
          <w:rFonts w:ascii="Arial" w:hAnsi="Arial" w:cs="Arial"/>
          <w:sz w:val="18"/>
          <w:szCs w:val="18"/>
        </w:rPr>
      </w:pPr>
      <w:r w:rsidRPr="00BD40D1">
        <w:rPr>
          <w:rFonts w:ascii="Arial" w:hAnsi="Arial" w:cs="Arial"/>
          <w:sz w:val="18"/>
          <w:szCs w:val="18"/>
        </w:rPr>
        <w:t>Председатель комиссии своевременно уведомляет членов комиссии о месте, дате и времени проведения заседания комиссии.</w:t>
      </w:r>
    </w:p>
    <w:p w:rsidR="00D24AE6" w:rsidRPr="00BD40D1" w:rsidRDefault="0029469D" w:rsidP="00C071A8">
      <w:pPr>
        <w:pStyle w:val="1"/>
        <w:numPr>
          <w:ilvl w:val="1"/>
          <w:numId w:val="7"/>
        </w:numPr>
        <w:shd w:val="clear" w:color="auto" w:fill="auto"/>
        <w:tabs>
          <w:tab w:val="left" w:pos="1135"/>
        </w:tabs>
        <w:spacing w:before="0" w:after="0" w:line="240" w:lineRule="auto"/>
        <w:ind w:left="0" w:firstLine="709"/>
        <w:jc w:val="both"/>
        <w:rPr>
          <w:rFonts w:ascii="Arial" w:hAnsi="Arial" w:cs="Arial"/>
          <w:sz w:val="18"/>
          <w:szCs w:val="18"/>
        </w:rPr>
      </w:pPr>
      <w:r w:rsidRPr="00BD40D1">
        <w:rPr>
          <w:rFonts w:ascii="Arial" w:hAnsi="Arial" w:cs="Arial"/>
          <w:sz w:val="18"/>
          <w:szCs w:val="18"/>
        </w:rPr>
        <w:t>Заседания комиссии открываются и закрываются председателем комиссии.</w:t>
      </w:r>
    </w:p>
    <w:p w:rsidR="00D24AE6" w:rsidRPr="00BD40D1" w:rsidRDefault="0029469D" w:rsidP="00C071A8">
      <w:pPr>
        <w:pStyle w:val="1"/>
        <w:numPr>
          <w:ilvl w:val="1"/>
          <w:numId w:val="7"/>
        </w:numPr>
        <w:shd w:val="clear" w:color="auto" w:fill="auto"/>
        <w:tabs>
          <w:tab w:val="left" w:pos="1135"/>
        </w:tabs>
        <w:spacing w:before="0" w:after="0" w:line="240" w:lineRule="auto"/>
        <w:ind w:left="0" w:firstLine="709"/>
        <w:jc w:val="both"/>
        <w:rPr>
          <w:rFonts w:ascii="Arial" w:hAnsi="Arial" w:cs="Arial"/>
          <w:sz w:val="18"/>
          <w:szCs w:val="18"/>
        </w:rPr>
      </w:pPr>
      <w:r w:rsidRPr="00BD40D1">
        <w:rPr>
          <w:rFonts w:ascii="Arial" w:hAnsi="Arial" w:cs="Arial"/>
          <w:sz w:val="18"/>
          <w:szCs w:val="18"/>
        </w:rPr>
        <w:t>Председатель комиссии осуществляет общее руководство работой комиссии и обеспечивает выполнение настоящего Положения, в том числе:</w:t>
      </w:r>
    </w:p>
    <w:p w:rsidR="00D24AE6" w:rsidRPr="00BD40D1" w:rsidRDefault="0029469D" w:rsidP="00C071A8">
      <w:pPr>
        <w:pStyle w:val="1"/>
        <w:numPr>
          <w:ilvl w:val="0"/>
          <w:numId w:val="5"/>
        </w:numPr>
        <w:shd w:val="clear" w:color="auto" w:fill="auto"/>
        <w:tabs>
          <w:tab w:val="left" w:pos="284"/>
          <w:tab w:val="left" w:pos="741"/>
        </w:tabs>
        <w:spacing w:before="0" w:after="0" w:line="240" w:lineRule="auto"/>
        <w:jc w:val="both"/>
        <w:rPr>
          <w:rFonts w:ascii="Arial" w:hAnsi="Arial" w:cs="Arial"/>
          <w:sz w:val="18"/>
          <w:szCs w:val="18"/>
        </w:rPr>
      </w:pPr>
      <w:r w:rsidRPr="00BD40D1">
        <w:rPr>
          <w:rFonts w:ascii="Arial" w:hAnsi="Arial" w:cs="Arial"/>
          <w:sz w:val="18"/>
          <w:szCs w:val="18"/>
        </w:rPr>
        <w:t>открывает и ведет заседание комиссии;</w:t>
      </w:r>
    </w:p>
    <w:p w:rsidR="00D24AE6" w:rsidRPr="00BD40D1" w:rsidRDefault="0029469D" w:rsidP="00C071A8">
      <w:pPr>
        <w:pStyle w:val="1"/>
        <w:numPr>
          <w:ilvl w:val="0"/>
          <w:numId w:val="5"/>
        </w:numPr>
        <w:shd w:val="clear" w:color="auto" w:fill="auto"/>
        <w:tabs>
          <w:tab w:val="left" w:pos="284"/>
          <w:tab w:val="left" w:pos="741"/>
        </w:tabs>
        <w:spacing w:before="0" w:after="0" w:line="240" w:lineRule="auto"/>
        <w:jc w:val="both"/>
        <w:rPr>
          <w:rFonts w:ascii="Arial" w:hAnsi="Arial" w:cs="Arial"/>
          <w:sz w:val="18"/>
          <w:szCs w:val="18"/>
        </w:rPr>
      </w:pPr>
      <w:r w:rsidRPr="00BD40D1">
        <w:rPr>
          <w:rFonts w:ascii="Arial" w:hAnsi="Arial" w:cs="Arial"/>
          <w:sz w:val="18"/>
          <w:szCs w:val="18"/>
        </w:rPr>
        <w:t>объявляет состав комиссии;</w:t>
      </w:r>
    </w:p>
    <w:p w:rsidR="00D24AE6" w:rsidRPr="00BD40D1" w:rsidRDefault="0029469D" w:rsidP="00C071A8">
      <w:pPr>
        <w:pStyle w:val="1"/>
        <w:numPr>
          <w:ilvl w:val="0"/>
          <w:numId w:val="5"/>
        </w:numPr>
        <w:shd w:val="clear" w:color="auto" w:fill="auto"/>
        <w:tabs>
          <w:tab w:val="left" w:pos="284"/>
          <w:tab w:val="left" w:pos="741"/>
        </w:tabs>
        <w:spacing w:before="0" w:after="0" w:line="240" w:lineRule="auto"/>
        <w:jc w:val="both"/>
        <w:rPr>
          <w:rFonts w:ascii="Arial" w:hAnsi="Arial" w:cs="Arial"/>
          <w:sz w:val="18"/>
          <w:szCs w:val="18"/>
        </w:rPr>
      </w:pPr>
      <w:r w:rsidRPr="00BD40D1">
        <w:rPr>
          <w:rFonts w:ascii="Arial" w:hAnsi="Arial" w:cs="Arial"/>
          <w:sz w:val="18"/>
          <w:szCs w:val="18"/>
        </w:rPr>
        <w:t>объявляет заседание правомочным;</w:t>
      </w:r>
    </w:p>
    <w:p w:rsidR="00D24AE6" w:rsidRPr="00BD40D1" w:rsidRDefault="0029469D" w:rsidP="00C071A8">
      <w:pPr>
        <w:pStyle w:val="1"/>
        <w:numPr>
          <w:ilvl w:val="0"/>
          <w:numId w:val="5"/>
        </w:numPr>
        <w:shd w:val="clear" w:color="auto" w:fill="auto"/>
        <w:tabs>
          <w:tab w:val="left" w:pos="284"/>
          <w:tab w:val="left" w:pos="741"/>
        </w:tabs>
        <w:spacing w:before="0" w:after="0" w:line="240" w:lineRule="auto"/>
        <w:jc w:val="both"/>
        <w:rPr>
          <w:rFonts w:ascii="Arial" w:hAnsi="Arial" w:cs="Arial"/>
          <w:sz w:val="18"/>
          <w:szCs w:val="18"/>
        </w:rPr>
      </w:pPr>
      <w:r w:rsidRPr="00BD40D1">
        <w:rPr>
          <w:rFonts w:ascii="Arial" w:hAnsi="Arial" w:cs="Arial"/>
          <w:sz w:val="18"/>
          <w:szCs w:val="18"/>
        </w:rPr>
        <w:t>назначает ответственного за оформление протокола;</w:t>
      </w:r>
    </w:p>
    <w:p w:rsidR="00D24AE6" w:rsidRPr="00BD40D1" w:rsidRDefault="0029469D" w:rsidP="00C071A8">
      <w:pPr>
        <w:pStyle w:val="1"/>
        <w:numPr>
          <w:ilvl w:val="0"/>
          <w:numId w:val="5"/>
        </w:numPr>
        <w:shd w:val="clear" w:color="auto" w:fill="auto"/>
        <w:tabs>
          <w:tab w:val="left" w:pos="284"/>
          <w:tab w:val="left" w:pos="741"/>
        </w:tabs>
        <w:spacing w:before="0" w:after="0" w:line="240" w:lineRule="auto"/>
        <w:jc w:val="both"/>
        <w:rPr>
          <w:rFonts w:ascii="Arial" w:hAnsi="Arial" w:cs="Arial"/>
          <w:sz w:val="18"/>
          <w:szCs w:val="18"/>
        </w:rPr>
      </w:pPr>
      <w:r w:rsidRPr="00BD40D1">
        <w:rPr>
          <w:rFonts w:ascii="Arial" w:hAnsi="Arial" w:cs="Arial"/>
          <w:sz w:val="18"/>
          <w:szCs w:val="18"/>
        </w:rPr>
        <w:t>назначает члена комиссии, который будет осуществлять вскрытие конвертов с заявками на участие в открытом конкурсе; объявлять сведения, подлежащие объявлению на процедуре вскрытия конвертов с заявками на участие в открытом конкурсе;</w:t>
      </w:r>
    </w:p>
    <w:p w:rsidR="00D24AE6" w:rsidRPr="00BD40D1" w:rsidRDefault="0029469D" w:rsidP="00C071A8">
      <w:pPr>
        <w:pStyle w:val="1"/>
        <w:numPr>
          <w:ilvl w:val="0"/>
          <w:numId w:val="5"/>
        </w:numPr>
        <w:shd w:val="clear" w:color="auto" w:fill="auto"/>
        <w:tabs>
          <w:tab w:val="left" w:pos="284"/>
          <w:tab w:val="left" w:pos="741"/>
        </w:tabs>
        <w:spacing w:before="0" w:after="0" w:line="240" w:lineRule="auto"/>
        <w:jc w:val="both"/>
        <w:rPr>
          <w:rFonts w:ascii="Arial" w:hAnsi="Arial" w:cs="Arial"/>
          <w:sz w:val="18"/>
          <w:szCs w:val="18"/>
        </w:rPr>
      </w:pPr>
      <w:r w:rsidRPr="00BD40D1">
        <w:rPr>
          <w:rFonts w:ascii="Arial" w:hAnsi="Arial" w:cs="Arial"/>
          <w:sz w:val="18"/>
          <w:szCs w:val="18"/>
        </w:rPr>
        <w:t>подводит итоги и оглашает принятые решения;</w:t>
      </w:r>
    </w:p>
    <w:p w:rsidR="00D24AE6" w:rsidRPr="00BD40D1" w:rsidRDefault="0029469D" w:rsidP="00C071A8">
      <w:pPr>
        <w:pStyle w:val="1"/>
        <w:numPr>
          <w:ilvl w:val="0"/>
          <w:numId w:val="5"/>
        </w:numPr>
        <w:shd w:val="clear" w:color="auto" w:fill="auto"/>
        <w:tabs>
          <w:tab w:val="left" w:pos="284"/>
          <w:tab w:val="left" w:pos="741"/>
        </w:tabs>
        <w:spacing w:before="0" w:after="0" w:line="240" w:lineRule="auto"/>
        <w:jc w:val="both"/>
        <w:rPr>
          <w:rFonts w:ascii="Arial" w:hAnsi="Arial" w:cs="Arial"/>
          <w:sz w:val="18"/>
          <w:szCs w:val="18"/>
        </w:rPr>
      </w:pPr>
      <w:r w:rsidRPr="00BD40D1">
        <w:rPr>
          <w:rFonts w:ascii="Arial" w:hAnsi="Arial" w:cs="Arial"/>
          <w:sz w:val="18"/>
          <w:szCs w:val="18"/>
        </w:rPr>
        <w:t>принимает решения по вопросам, отнесенным к компетенции комиссии законодательством Российской Федерации и настоящим Положением;</w:t>
      </w:r>
    </w:p>
    <w:p w:rsidR="00D24AE6" w:rsidRPr="00BD40D1" w:rsidRDefault="0029469D" w:rsidP="00C071A8">
      <w:pPr>
        <w:pStyle w:val="1"/>
        <w:numPr>
          <w:ilvl w:val="0"/>
          <w:numId w:val="5"/>
        </w:numPr>
        <w:shd w:val="clear" w:color="auto" w:fill="auto"/>
        <w:tabs>
          <w:tab w:val="left" w:pos="284"/>
          <w:tab w:val="left" w:pos="741"/>
        </w:tabs>
        <w:spacing w:before="0" w:after="0" w:line="240" w:lineRule="auto"/>
        <w:jc w:val="both"/>
        <w:rPr>
          <w:rFonts w:ascii="Arial" w:hAnsi="Arial" w:cs="Arial"/>
          <w:sz w:val="18"/>
          <w:szCs w:val="18"/>
        </w:rPr>
      </w:pPr>
      <w:r w:rsidRPr="00BD40D1">
        <w:rPr>
          <w:rFonts w:ascii="Arial" w:hAnsi="Arial" w:cs="Arial"/>
          <w:sz w:val="18"/>
          <w:szCs w:val="18"/>
        </w:rPr>
        <w:t>подписывает протоколы комиссии;</w:t>
      </w:r>
    </w:p>
    <w:p w:rsidR="00D24AE6" w:rsidRPr="00BD40D1" w:rsidRDefault="0029469D" w:rsidP="00C071A8">
      <w:pPr>
        <w:pStyle w:val="1"/>
        <w:numPr>
          <w:ilvl w:val="0"/>
          <w:numId w:val="5"/>
        </w:numPr>
        <w:shd w:val="clear" w:color="auto" w:fill="auto"/>
        <w:tabs>
          <w:tab w:val="left" w:pos="284"/>
          <w:tab w:val="left" w:pos="741"/>
        </w:tabs>
        <w:spacing w:before="0" w:after="0" w:line="240" w:lineRule="auto"/>
        <w:jc w:val="both"/>
        <w:rPr>
          <w:rFonts w:ascii="Arial" w:hAnsi="Arial" w:cs="Arial"/>
          <w:sz w:val="18"/>
          <w:szCs w:val="18"/>
        </w:rPr>
      </w:pPr>
      <w:r w:rsidRPr="00BD40D1">
        <w:rPr>
          <w:rFonts w:ascii="Arial" w:hAnsi="Arial" w:cs="Arial"/>
          <w:sz w:val="18"/>
          <w:szCs w:val="18"/>
        </w:rPr>
        <w:t>объявляет о завершении заседания комиссии;</w:t>
      </w:r>
    </w:p>
    <w:p w:rsidR="00D24AE6" w:rsidRPr="00BD40D1" w:rsidRDefault="0029469D" w:rsidP="00C071A8">
      <w:pPr>
        <w:pStyle w:val="1"/>
        <w:numPr>
          <w:ilvl w:val="0"/>
          <w:numId w:val="5"/>
        </w:numPr>
        <w:shd w:val="clear" w:color="auto" w:fill="auto"/>
        <w:tabs>
          <w:tab w:val="left" w:pos="284"/>
          <w:tab w:val="left" w:pos="741"/>
        </w:tabs>
        <w:spacing w:before="0" w:after="0" w:line="240" w:lineRule="auto"/>
        <w:jc w:val="both"/>
        <w:rPr>
          <w:rFonts w:ascii="Arial" w:hAnsi="Arial" w:cs="Arial"/>
          <w:sz w:val="18"/>
          <w:szCs w:val="18"/>
        </w:rPr>
      </w:pPr>
      <w:r w:rsidRPr="00BD40D1">
        <w:rPr>
          <w:rFonts w:ascii="Arial" w:hAnsi="Arial" w:cs="Arial"/>
          <w:sz w:val="18"/>
          <w:szCs w:val="18"/>
        </w:rPr>
        <w:t>осуществляет иные действия в соответствии с действующим законодательством Российской Федерации и настоящим Положением.</w:t>
      </w:r>
    </w:p>
    <w:p w:rsidR="00D24AE6" w:rsidRPr="00BD40D1" w:rsidRDefault="0029469D" w:rsidP="00C071A8">
      <w:pPr>
        <w:pStyle w:val="1"/>
        <w:numPr>
          <w:ilvl w:val="1"/>
          <w:numId w:val="7"/>
        </w:numPr>
        <w:shd w:val="clear" w:color="auto" w:fill="auto"/>
        <w:tabs>
          <w:tab w:val="left" w:pos="1135"/>
        </w:tabs>
        <w:spacing w:before="0" w:after="0" w:line="240" w:lineRule="auto"/>
        <w:ind w:left="0" w:firstLine="709"/>
        <w:jc w:val="both"/>
        <w:rPr>
          <w:rFonts w:ascii="Arial" w:hAnsi="Arial" w:cs="Arial"/>
          <w:sz w:val="18"/>
          <w:szCs w:val="18"/>
        </w:rPr>
      </w:pPr>
      <w:r w:rsidRPr="00BD40D1">
        <w:rPr>
          <w:rFonts w:ascii="Arial" w:hAnsi="Arial" w:cs="Arial"/>
          <w:sz w:val="18"/>
          <w:szCs w:val="18"/>
        </w:rPr>
        <w:t>Члены комиссии:</w:t>
      </w:r>
    </w:p>
    <w:p w:rsidR="00D24AE6" w:rsidRPr="00BD40D1" w:rsidRDefault="0029469D" w:rsidP="00C071A8">
      <w:pPr>
        <w:pStyle w:val="1"/>
        <w:numPr>
          <w:ilvl w:val="2"/>
          <w:numId w:val="7"/>
        </w:numPr>
        <w:shd w:val="clear" w:color="auto" w:fill="auto"/>
        <w:tabs>
          <w:tab w:val="left" w:pos="1177"/>
        </w:tabs>
        <w:spacing w:before="0" w:after="0" w:line="240" w:lineRule="auto"/>
        <w:ind w:left="0" w:firstLine="709"/>
        <w:jc w:val="both"/>
        <w:rPr>
          <w:rFonts w:ascii="Arial" w:hAnsi="Arial" w:cs="Arial"/>
          <w:sz w:val="18"/>
          <w:szCs w:val="18"/>
        </w:rPr>
      </w:pPr>
      <w:r w:rsidRPr="00BD40D1">
        <w:rPr>
          <w:rFonts w:ascii="Arial" w:hAnsi="Arial" w:cs="Arial"/>
          <w:sz w:val="18"/>
          <w:szCs w:val="18"/>
        </w:rPr>
        <w:t>Принимают решения по вопросам, отнесенным к компетенции комиссии законодательством Российской Федерации и настоящим Положением.</w:t>
      </w:r>
    </w:p>
    <w:p w:rsidR="00D24AE6" w:rsidRPr="00BD40D1" w:rsidRDefault="0029469D" w:rsidP="00C071A8">
      <w:pPr>
        <w:pStyle w:val="1"/>
        <w:numPr>
          <w:ilvl w:val="2"/>
          <w:numId w:val="7"/>
        </w:numPr>
        <w:shd w:val="clear" w:color="auto" w:fill="auto"/>
        <w:tabs>
          <w:tab w:val="left" w:pos="1171"/>
        </w:tabs>
        <w:spacing w:before="0" w:after="0" w:line="240" w:lineRule="auto"/>
        <w:ind w:left="0" w:firstLine="709"/>
        <w:jc w:val="both"/>
        <w:rPr>
          <w:rFonts w:ascii="Arial" w:hAnsi="Arial" w:cs="Arial"/>
          <w:sz w:val="18"/>
          <w:szCs w:val="18"/>
        </w:rPr>
      </w:pPr>
      <w:r w:rsidRPr="00BD40D1">
        <w:rPr>
          <w:rFonts w:ascii="Arial" w:hAnsi="Arial" w:cs="Arial"/>
          <w:sz w:val="18"/>
          <w:szCs w:val="18"/>
        </w:rPr>
        <w:t>Подписывают протоколы комиссии;</w:t>
      </w:r>
    </w:p>
    <w:p w:rsidR="00D24AE6" w:rsidRPr="00BD40D1" w:rsidRDefault="0029469D" w:rsidP="00C071A8">
      <w:pPr>
        <w:pStyle w:val="1"/>
        <w:numPr>
          <w:ilvl w:val="2"/>
          <w:numId w:val="7"/>
        </w:numPr>
        <w:shd w:val="clear" w:color="auto" w:fill="auto"/>
        <w:tabs>
          <w:tab w:val="left" w:pos="1177"/>
        </w:tabs>
        <w:spacing w:before="0" w:after="0" w:line="240" w:lineRule="auto"/>
        <w:ind w:left="0" w:firstLine="709"/>
        <w:jc w:val="both"/>
        <w:rPr>
          <w:rFonts w:ascii="Arial" w:hAnsi="Arial" w:cs="Arial"/>
          <w:sz w:val="18"/>
          <w:szCs w:val="18"/>
        </w:rPr>
      </w:pPr>
      <w:r w:rsidRPr="00BD40D1">
        <w:rPr>
          <w:rFonts w:ascii="Arial" w:hAnsi="Arial" w:cs="Arial"/>
          <w:sz w:val="18"/>
          <w:szCs w:val="18"/>
        </w:rPr>
        <w:t>Осуществляют иные действия в соответствии с законодательством Российской Федерации и настоящим Положением.</w:t>
      </w:r>
    </w:p>
    <w:p w:rsidR="00D24AE6" w:rsidRPr="00BD40D1" w:rsidRDefault="0029469D" w:rsidP="00C071A8">
      <w:pPr>
        <w:pStyle w:val="1"/>
        <w:numPr>
          <w:ilvl w:val="1"/>
          <w:numId w:val="7"/>
        </w:numPr>
        <w:shd w:val="clear" w:color="auto" w:fill="auto"/>
        <w:tabs>
          <w:tab w:val="left" w:pos="1135"/>
        </w:tabs>
        <w:spacing w:before="0" w:after="0" w:line="240" w:lineRule="auto"/>
        <w:ind w:left="0" w:firstLine="709"/>
        <w:jc w:val="both"/>
        <w:rPr>
          <w:rFonts w:ascii="Arial" w:hAnsi="Arial" w:cs="Arial"/>
          <w:sz w:val="18"/>
          <w:szCs w:val="18"/>
        </w:rPr>
      </w:pPr>
      <w:r w:rsidRPr="00BD40D1">
        <w:rPr>
          <w:rFonts w:ascii="Arial" w:hAnsi="Arial" w:cs="Arial"/>
          <w:sz w:val="18"/>
          <w:szCs w:val="18"/>
        </w:rPr>
        <w:t>Решения комиссии принимаются простым большинством голосов от числа присутствующих на заседании членов комиссии при наличии кворума.</w:t>
      </w:r>
    </w:p>
    <w:p w:rsidR="00D24AE6" w:rsidRPr="00BD40D1" w:rsidRDefault="0029469D" w:rsidP="00C071A8">
      <w:pPr>
        <w:pStyle w:val="1"/>
        <w:numPr>
          <w:ilvl w:val="1"/>
          <w:numId w:val="7"/>
        </w:numPr>
        <w:shd w:val="clear" w:color="auto" w:fill="auto"/>
        <w:tabs>
          <w:tab w:val="left" w:pos="1135"/>
        </w:tabs>
        <w:spacing w:before="0" w:after="0" w:line="240" w:lineRule="auto"/>
        <w:ind w:left="0" w:firstLine="709"/>
        <w:jc w:val="both"/>
        <w:rPr>
          <w:rFonts w:ascii="Arial" w:hAnsi="Arial" w:cs="Arial"/>
          <w:sz w:val="18"/>
          <w:szCs w:val="18"/>
        </w:rPr>
      </w:pPr>
      <w:r w:rsidRPr="00BD40D1">
        <w:rPr>
          <w:rFonts w:ascii="Arial" w:hAnsi="Arial" w:cs="Arial"/>
          <w:sz w:val="18"/>
          <w:szCs w:val="18"/>
        </w:rPr>
        <w:t>Каждый член комиссии имеет один голос.</w:t>
      </w:r>
    </w:p>
    <w:p w:rsidR="00D24AE6" w:rsidRPr="00BD40D1" w:rsidRDefault="0029469D" w:rsidP="00C071A8">
      <w:pPr>
        <w:pStyle w:val="1"/>
        <w:numPr>
          <w:ilvl w:val="1"/>
          <w:numId w:val="7"/>
        </w:numPr>
        <w:shd w:val="clear" w:color="auto" w:fill="auto"/>
        <w:tabs>
          <w:tab w:val="left" w:pos="1135"/>
        </w:tabs>
        <w:spacing w:before="0" w:after="0" w:line="240" w:lineRule="auto"/>
        <w:ind w:left="0" w:firstLine="709"/>
        <w:jc w:val="both"/>
        <w:rPr>
          <w:rFonts w:ascii="Arial" w:hAnsi="Arial" w:cs="Arial"/>
          <w:sz w:val="18"/>
          <w:szCs w:val="18"/>
        </w:rPr>
      </w:pPr>
      <w:r w:rsidRPr="00BD40D1">
        <w:rPr>
          <w:rFonts w:ascii="Arial" w:hAnsi="Arial" w:cs="Arial"/>
          <w:sz w:val="18"/>
          <w:szCs w:val="18"/>
        </w:rPr>
        <w:t>Принятие решения членами комиссии путем проведения заочного голосования, а также делегирование ими своих полномочий иным лицам не допускается.</w:t>
      </w:r>
    </w:p>
    <w:p w:rsidR="00D24AE6" w:rsidRPr="00BD40D1" w:rsidRDefault="0029469D" w:rsidP="00C071A8">
      <w:pPr>
        <w:pStyle w:val="Bodytext50"/>
        <w:numPr>
          <w:ilvl w:val="0"/>
          <w:numId w:val="7"/>
        </w:numPr>
        <w:shd w:val="clear" w:color="auto" w:fill="auto"/>
        <w:tabs>
          <w:tab w:val="left" w:pos="1134"/>
        </w:tabs>
        <w:spacing w:before="0" w:after="0" w:line="240" w:lineRule="auto"/>
        <w:ind w:left="0" w:firstLine="709"/>
        <w:jc w:val="both"/>
        <w:rPr>
          <w:rFonts w:ascii="Arial" w:hAnsi="Arial" w:cs="Arial"/>
          <w:sz w:val="18"/>
          <w:szCs w:val="18"/>
        </w:rPr>
      </w:pPr>
      <w:r w:rsidRPr="00BD40D1">
        <w:rPr>
          <w:rFonts w:ascii="Arial" w:hAnsi="Arial" w:cs="Arial"/>
          <w:sz w:val="18"/>
          <w:szCs w:val="18"/>
        </w:rPr>
        <w:t>Ответственность комиссии</w:t>
      </w:r>
    </w:p>
    <w:p w:rsidR="00D24AE6" w:rsidRPr="00BD40D1" w:rsidRDefault="0029469D" w:rsidP="00C071A8">
      <w:pPr>
        <w:pStyle w:val="1"/>
        <w:numPr>
          <w:ilvl w:val="1"/>
          <w:numId w:val="7"/>
        </w:numPr>
        <w:shd w:val="clear" w:color="auto" w:fill="auto"/>
        <w:tabs>
          <w:tab w:val="left" w:pos="1135"/>
        </w:tabs>
        <w:spacing w:before="0" w:after="0" w:line="240" w:lineRule="auto"/>
        <w:ind w:left="0" w:firstLine="709"/>
        <w:jc w:val="both"/>
        <w:rPr>
          <w:rFonts w:ascii="Arial" w:hAnsi="Arial" w:cs="Arial"/>
          <w:sz w:val="18"/>
          <w:szCs w:val="18"/>
        </w:rPr>
      </w:pPr>
      <w:r w:rsidRPr="00BD40D1">
        <w:rPr>
          <w:rFonts w:ascii="Arial" w:hAnsi="Arial" w:cs="Arial"/>
          <w:sz w:val="18"/>
          <w:szCs w:val="18"/>
        </w:rPr>
        <w:t>Любой участник закупки, а также осуществляющие общественный контроль общественные объединения, объединения юридических лиц в соответствии с законодательством Российской Федерации имеют право обжаловать в судебном порядке или в порядке, установленном Федеральным законом от 05.04.2013 № 44-ФЗ, в контрольный орган в сфере закупок действия (бездействие) комиссии, ее членов, если такие действия (бездействие) нарушают права и законные интересы участника закупки.</w:t>
      </w:r>
    </w:p>
    <w:p w:rsidR="00D24AE6" w:rsidRPr="00BD40D1" w:rsidRDefault="0029469D" w:rsidP="00C071A8">
      <w:pPr>
        <w:pStyle w:val="1"/>
        <w:numPr>
          <w:ilvl w:val="1"/>
          <w:numId w:val="7"/>
        </w:numPr>
        <w:shd w:val="clear" w:color="auto" w:fill="auto"/>
        <w:tabs>
          <w:tab w:val="left" w:pos="1058"/>
        </w:tabs>
        <w:spacing w:before="0" w:after="0" w:line="240" w:lineRule="auto"/>
        <w:ind w:left="0" w:firstLine="709"/>
        <w:jc w:val="both"/>
        <w:rPr>
          <w:rFonts w:ascii="Arial" w:hAnsi="Arial" w:cs="Arial"/>
          <w:sz w:val="18"/>
          <w:szCs w:val="18"/>
        </w:rPr>
      </w:pPr>
      <w:r w:rsidRPr="00BD40D1">
        <w:rPr>
          <w:rFonts w:ascii="Arial" w:hAnsi="Arial" w:cs="Arial"/>
          <w:sz w:val="18"/>
          <w:szCs w:val="18"/>
        </w:rPr>
        <w:t>Члены комиссии, виновные в нарушении законодательства Российской Федерации и иных нормативных правовых актов о контрактной системе в сфере закупок и настоящего Положения, несут дисциплинарную, гражданско-правовую, административную, уголовную ответственность в соответствии с законодательством Российской Федерации.</w:t>
      </w:r>
    </w:p>
    <w:p w:rsidR="00D24AE6" w:rsidRPr="00BD40D1" w:rsidRDefault="0029469D" w:rsidP="00C071A8">
      <w:pPr>
        <w:pStyle w:val="1"/>
        <w:numPr>
          <w:ilvl w:val="1"/>
          <w:numId w:val="7"/>
        </w:numPr>
        <w:shd w:val="clear" w:color="auto" w:fill="auto"/>
        <w:tabs>
          <w:tab w:val="left" w:pos="1058"/>
        </w:tabs>
        <w:spacing w:before="0" w:after="0" w:line="240" w:lineRule="auto"/>
        <w:ind w:left="0" w:firstLine="709"/>
        <w:jc w:val="both"/>
        <w:rPr>
          <w:rFonts w:ascii="Arial" w:hAnsi="Arial" w:cs="Arial"/>
          <w:sz w:val="18"/>
          <w:szCs w:val="18"/>
        </w:rPr>
      </w:pPr>
      <w:r w:rsidRPr="00BD40D1">
        <w:rPr>
          <w:rFonts w:ascii="Arial" w:hAnsi="Arial" w:cs="Arial"/>
          <w:sz w:val="18"/>
          <w:szCs w:val="18"/>
        </w:rPr>
        <w:t>Члены комиссии не вправе распространять сведения, составляющие государственную, служебную тайну, ставшие известными им в ходе работы комиссии.</w:t>
      </w:r>
    </w:p>
    <w:sectPr w:rsidR="00D24AE6" w:rsidRPr="00BD40D1" w:rsidSect="00BD40D1">
      <w:type w:val="continuous"/>
      <w:pgSz w:w="11909" w:h="16838"/>
      <w:pgMar w:top="853" w:right="852" w:bottom="848" w:left="156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5EE0" w:rsidRDefault="00E95EE0">
      <w:r>
        <w:separator/>
      </w:r>
    </w:p>
  </w:endnote>
  <w:endnote w:type="continuationSeparator" w:id="0">
    <w:p w:rsidR="00E95EE0" w:rsidRDefault="00E95E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orbel">
    <w:panose1 w:val="020B0503020204020204"/>
    <w:charset w:val="CC"/>
    <w:family w:val="swiss"/>
    <w:pitch w:val="variable"/>
    <w:sig w:usb0="A00002EF" w:usb1="4000A44B" w:usb2="00000000" w:usb3="00000000" w:csb0="0000019F"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5EE0" w:rsidRDefault="00E95EE0"/>
  </w:footnote>
  <w:footnote w:type="continuationSeparator" w:id="0">
    <w:p w:rsidR="00E95EE0" w:rsidRDefault="00E95EE0"/>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89307C"/>
    <w:multiLevelType w:val="multilevel"/>
    <w:tmpl w:val="91563AD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2D276386"/>
    <w:multiLevelType w:val="multilevel"/>
    <w:tmpl w:val="F782CB22"/>
    <w:lvl w:ilvl="0">
      <w:start w:val="1"/>
      <w:numFmt w:val="decimal"/>
      <w:lvlText w:val="%1."/>
      <w:lvlJc w:val="left"/>
      <w:rPr>
        <w:rFonts w:ascii="Arial" w:eastAsia="Times New Roman" w:hAnsi="Arial" w:cs="Arial" w:hint="default"/>
        <w:b/>
        <w:bCs/>
        <w:i w:val="0"/>
        <w:iCs w:val="0"/>
        <w:smallCaps w:val="0"/>
        <w:strike w:val="0"/>
        <w:color w:val="000000"/>
        <w:spacing w:val="0"/>
        <w:w w:val="100"/>
        <w:position w:val="0"/>
        <w:sz w:val="18"/>
        <w:szCs w:val="18"/>
        <w:u w:val="none"/>
        <w:lang w:val="ru-RU"/>
      </w:rPr>
    </w:lvl>
    <w:lvl w:ilvl="1">
      <w:start w:val="1"/>
      <w:numFmt w:val="decimal"/>
      <w:lvlText w:val="%1.%2."/>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2">
      <w:start w:val="1"/>
      <w:numFmt w:val="decimal"/>
      <w:lvlText w:val="%1.%2.%3."/>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8B536BD"/>
    <w:multiLevelType w:val="multilevel"/>
    <w:tmpl w:val="76BA1CF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F7B020D"/>
    <w:multiLevelType w:val="multilevel"/>
    <w:tmpl w:val="ADE4AC92"/>
    <w:lvl w:ilvl="0">
      <w:start w:val="1"/>
      <w:numFmt w:val="decimal"/>
      <w:lvlText w:val="2.2.%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7663D57"/>
    <w:multiLevelType w:val="multilevel"/>
    <w:tmpl w:val="CC36D95E"/>
    <w:lvl w:ilvl="0">
      <w:start w:val="2013"/>
      <w:numFmt w:val="decimal"/>
      <w:lvlText w:val="05.0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CA57563"/>
    <w:multiLevelType w:val="multilevel"/>
    <w:tmpl w:val="E4D66534"/>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620F37B7"/>
    <w:multiLevelType w:val="multilevel"/>
    <w:tmpl w:val="61686F3A"/>
    <w:lvl w:ilvl="0">
      <w:start w:val="2013"/>
      <w:numFmt w:val="decimal"/>
      <w:lvlText w:val="05.0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
  </w:num>
  <w:num w:numId="3">
    <w:abstractNumId w:val="4"/>
  </w:num>
  <w:num w:numId="4">
    <w:abstractNumId w:val="3"/>
  </w:num>
  <w:num w:numId="5">
    <w:abstractNumId w:val="2"/>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4AE6"/>
    <w:rsid w:val="00163813"/>
    <w:rsid w:val="0029469D"/>
    <w:rsid w:val="00704CE2"/>
    <w:rsid w:val="00810B9C"/>
    <w:rsid w:val="009E42CC"/>
    <w:rsid w:val="00BD40D1"/>
    <w:rsid w:val="00C071A8"/>
    <w:rsid w:val="00D24AE6"/>
    <w:rsid w:val="00E95E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FE3B913-3C89-401C-B619-B22A8D9A4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Bodytext3Exact">
    <w:name w:val="Body text (3) Exact"/>
    <w:basedOn w:val="a0"/>
    <w:link w:val="Bodytext3"/>
    <w:rPr>
      <w:rFonts w:ascii="Times New Roman" w:eastAsia="Times New Roman" w:hAnsi="Times New Roman" w:cs="Times New Roman"/>
      <w:b/>
      <w:bCs/>
      <w:i w:val="0"/>
      <w:iCs w:val="0"/>
      <w:smallCaps w:val="0"/>
      <w:strike w:val="0"/>
      <w:spacing w:val="57"/>
      <w:sz w:val="30"/>
      <w:szCs w:val="30"/>
      <w:u w:val="none"/>
    </w:rPr>
  </w:style>
  <w:style w:type="character" w:customStyle="1" w:styleId="Heading1">
    <w:name w:val="Heading #1_"/>
    <w:basedOn w:val="a0"/>
    <w:link w:val="Heading10"/>
    <w:rPr>
      <w:rFonts w:ascii="Corbel" w:eastAsia="Corbel" w:hAnsi="Corbel" w:cs="Corbel"/>
      <w:b w:val="0"/>
      <w:bCs w:val="0"/>
      <w:i w:val="0"/>
      <w:iCs w:val="0"/>
      <w:smallCaps w:val="0"/>
      <w:strike w:val="0"/>
      <w:spacing w:val="-90"/>
      <w:sz w:val="107"/>
      <w:szCs w:val="107"/>
      <w:u w:val="none"/>
      <w:lang w:val="en-US"/>
    </w:rPr>
  </w:style>
  <w:style w:type="character" w:customStyle="1" w:styleId="Bodytext2">
    <w:name w:val="Body text (2)_"/>
    <w:basedOn w:val="a0"/>
    <w:link w:val="Bodytext20"/>
    <w:rPr>
      <w:rFonts w:ascii="Times New Roman" w:eastAsia="Times New Roman" w:hAnsi="Times New Roman" w:cs="Times New Roman"/>
      <w:b/>
      <w:bCs/>
      <w:i w:val="0"/>
      <w:iCs w:val="0"/>
      <w:smallCaps w:val="0"/>
      <w:strike w:val="0"/>
      <w:sz w:val="21"/>
      <w:szCs w:val="21"/>
      <w:u w:val="none"/>
    </w:rPr>
  </w:style>
  <w:style w:type="character" w:customStyle="1" w:styleId="Bodytext2NotBoldSpacing1pt">
    <w:name w:val="Body text (2) + Not Bold;Spacing 1 pt"/>
    <w:basedOn w:val="Bodytext2"/>
    <w:rPr>
      <w:rFonts w:ascii="Times New Roman" w:eastAsia="Times New Roman" w:hAnsi="Times New Roman" w:cs="Times New Roman"/>
      <w:b/>
      <w:bCs/>
      <w:i w:val="0"/>
      <w:iCs w:val="0"/>
      <w:smallCaps w:val="0"/>
      <w:strike w:val="0"/>
      <w:color w:val="000000"/>
      <w:spacing w:val="20"/>
      <w:w w:val="100"/>
      <w:position w:val="0"/>
      <w:sz w:val="21"/>
      <w:szCs w:val="21"/>
      <w:u w:val="none"/>
      <w:lang w:val="ru-RU"/>
    </w:rPr>
  </w:style>
  <w:style w:type="character" w:customStyle="1" w:styleId="Heading2">
    <w:name w:val="Heading #2_"/>
    <w:basedOn w:val="a0"/>
    <w:link w:val="Heading20"/>
    <w:rPr>
      <w:rFonts w:ascii="Times New Roman" w:eastAsia="Times New Roman" w:hAnsi="Times New Roman" w:cs="Times New Roman"/>
      <w:b/>
      <w:bCs/>
      <w:i w:val="0"/>
      <w:iCs w:val="0"/>
      <w:smallCaps w:val="0"/>
      <w:strike w:val="0"/>
      <w:spacing w:val="10"/>
      <w:sz w:val="40"/>
      <w:szCs w:val="40"/>
      <w:u w:val="none"/>
    </w:rPr>
  </w:style>
  <w:style w:type="character" w:customStyle="1" w:styleId="Heading3">
    <w:name w:val="Heading #3_"/>
    <w:basedOn w:val="a0"/>
    <w:link w:val="Heading30"/>
    <w:rPr>
      <w:rFonts w:ascii="Microsoft Sans Serif" w:eastAsia="Microsoft Sans Serif" w:hAnsi="Microsoft Sans Serif" w:cs="Microsoft Sans Serif"/>
      <w:b w:val="0"/>
      <w:bCs w:val="0"/>
      <w:i w:val="0"/>
      <w:iCs w:val="0"/>
      <w:smallCaps w:val="0"/>
      <w:strike w:val="0"/>
      <w:spacing w:val="-10"/>
      <w:sz w:val="29"/>
      <w:szCs w:val="29"/>
      <w:u w:val="none"/>
    </w:rPr>
  </w:style>
  <w:style w:type="character" w:customStyle="1" w:styleId="Heading31">
    <w:name w:val="Heading #3"/>
    <w:basedOn w:val="Heading3"/>
    <w:rPr>
      <w:rFonts w:ascii="Microsoft Sans Serif" w:eastAsia="Microsoft Sans Serif" w:hAnsi="Microsoft Sans Serif" w:cs="Microsoft Sans Serif"/>
      <w:b w:val="0"/>
      <w:bCs w:val="0"/>
      <w:i w:val="0"/>
      <w:iCs w:val="0"/>
      <w:smallCaps w:val="0"/>
      <w:strike w:val="0"/>
      <w:color w:val="000000"/>
      <w:spacing w:val="-10"/>
      <w:w w:val="100"/>
      <w:position w:val="0"/>
      <w:sz w:val="29"/>
      <w:szCs w:val="29"/>
      <w:u w:val="none"/>
      <w:lang w:val="ru-RU"/>
    </w:rPr>
  </w:style>
  <w:style w:type="character" w:customStyle="1" w:styleId="Heading32">
    <w:name w:val="Heading #3"/>
    <w:basedOn w:val="Heading3"/>
    <w:rPr>
      <w:rFonts w:ascii="Microsoft Sans Serif" w:eastAsia="Microsoft Sans Serif" w:hAnsi="Microsoft Sans Serif" w:cs="Microsoft Sans Serif"/>
      <w:b w:val="0"/>
      <w:bCs w:val="0"/>
      <w:i w:val="0"/>
      <w:iCs w:val="0"/>
      <w:smallCaps w:val="0"/>
      <w:strike w:val="0"/>
      <w:color w:val="000000"/>
      <w:spacing w:val="-10"/>
      <w:w w:val="100"/>
      <w:position w:val="0"/>
      <w:sz w:val="29"/>
      <w:szCs w:val="29"/>
      <w:u w:val="single"/>
      <w:lang w:val="ru-RU"/>
    </w:rPr>
  </w:style>
  <w:style w:type="character" w:customStyle="1" w:styleId="Heading33">
    <w:name w:val="Heading #3"/>
    <w:basedOn w:val="Heading3"/>
    <w:rPr>
      <w:rFonts w:ascii="Microsoft Sans Serif" w:eastAsia="Microsoft Sans Serif" w:hAnsi="Microsoft Sans Serif" w:cs="Microsoft Sans Serif"/>
      <w:b w:val="0"/>
      <w:bCs w:val="0"/>
      <w:i w:val="0"/>
      <w:iCs w:val="0"/>
      <w:smallCaps w:val="0"/>
      <w:strike w:val="0"/>
      <w:color w:val="000000"/>
      <w:spacing w:val="-10"/>
      <w:w w:val="100"/>
      <w:position w:val="0"/>
      <w:sz w:val="29"/>
      <w:szCs w:val="29"/>
      <w:u w:val="single"/>
      <w:lang w:val="ru-RU"/>
    </w:rPr>
  </w:style>
  <w:style w:type="character" w:customStyle="1" w:styleId="Bodytext">
    <w:name w:val="Body text_"/>
    <w:basedOn w:val="a0"/>
    <w:link w:val="1"/>
    <w:rPr>
      <w:rFonts w:ascii="Times New Roman" w:eastAsia="Times New Roman" w:hAnsi="Times New Roman" w:cs="Times New Roman"/>
      <w:b w:val="0"/>
      <w:bCs w:val="0"/>
      <w:i w:val="0"/>
      <w:iCs w:val="0"/>
      <w:smallCaps w:val="0"/>
      <w:strike w:val="0"/>
      <w:sz w:val="26"/>
      <w:szCs w:val="26"/>
      <w:u w:val="none"/>
    </w:rPr>
  </w:style>
  <w:style w:type="character" w:customStyle="1" w:styleId="Bodytext125ptSpacing0pt">
    <w:name w:val="Body text + 12;5 pt;Spacing 0 pt"/>
    <w:basedOn w:val="Bodytext"/>
    <w:rPr>
      <w:rFonts w:ascii="Times New Roman" w:eastAsia="Times New Roman" w:hAnsi="Times New Roman" w:cs="Times New Roman"/>
      <w:b w:val="0"/>
      <w:bCs w:val="0"/>
      <w:i w:val="0"/>
      <w:iCs w:val="0"/>
      <w:smallCaps w:val="0"/>
      <w:strike w:val="0"/>
      <w:color w:val="000000"/>
      <w:spacing w:val="10"/>
      <w:w w:val="100"/>
      <w:position w:val="0"/>
      <w:sz w:val="25"/>
      <w:szCs w:val="25"/>
      <w:u w:val="none"/>
      <w:lang w:val="ru-RU"/>
    </w:rPr>
  </w:style>
  <w:style w:type="character" w:customStyle="1" w:styleId="Bodytext4">
    <w:name w:val="Body text (4)_"/>
    <w:basedOn w:val="a0"/>
    <w:link w:val="Bodytext40"/>
    <w:rPr>
      <w:rFonts w:ascii="Times New Roman" w:eastAsia="Times New Roman" w:hAnsi="Times New Roman" w:cs="Times New Roman"/>
      <w:b/>
      <w:bCs/>
      <w:i/>
      <w:iCs/>
      <w:smallCaps w:val="0"/>
      <w:strike w:val="0"/>
      <w:sz w:val="31"/>
      <w:szCs w:val="31"/>
      <w:u w:val="none"/>
    </w:rPr>
  </w:style>
  <w:style w:type="character" w:customStyle="1" w:styleId="Bodytext413ptNotBoldNotItalic">
    <w:name w:val="Body text (4) + 13 pt;Not Bold;Not Italic"/>
    <w:basedOn w:val="Bodytext4"/>
    <w:rPr>
      <w:rFonts w:ascii="Times New Roman" w:eastAsia="Times New Roman" w:hAnsi="Times New Roman" w:cs="Times New Roman"/>
      <w:b/>
      <w:bCs/>
      <w:i/>
      <w:iCs/>
      <w:smallCaps w:val="0"/>
      <w:strike w:val="0"/>
      <w:color w:val="000000"/>
      <w:spacing w:val="0"/>
      <w:w w:val="100"/>
      <w:position w:val="0"/>
      <w:sz w:val="26"/>
      <w:szCs w:val="26"/>
      <w:u w:val="none"/>
      <w:lang w:val="ru-RU"/>
    </w:rPr>
  </w:style>
  <w:style w:type="character" w:customStyle="1" w:styleId="Bodytext41">
    <w:name w:val="Body text (4)"/>
    <w:basedOn w:val="Bodytext4"/>
    <w:rPr>
      <w:rFonts w:ascii="Times New Roman" w:eastAsia="Times New Roman" w:hAnsi="Times New Roman" w:cs="Times New Roman"/>
      <w:b/>
      <w:bCs/>
      <w:i/>
      <w:iCs/>
      <w:smallCaps w:val="0"/>
      <w:strike w:val="0"/>
      <w:color w:val="000000"/>
      <w:spacing w:val="0"/>
      <w:w w:val="100"/>
      <w:position w:val="0"/>
      <w:sz w:val="31"/>
      <w:szCs w:val="31"/>
      <w:u w:val="single"/>
      <w:lang w:val="en-US"/>
    </w:rPr>
  </w:style>
  <w:style w:type="character" w:customStyle="1" w:styleId="Bodytext5">
    <w:name w:val="Body text (5)_"/>
    <w:basedOn w:val="a0"/>
    <w:link w:val="Bodytext50"/>
    <w:rPr>
      <w:rFonts w:ascii="Times New Roman" w:eastAsia="Times New Roman" w:hAnsi="Times New Roman" w:cs="Times New Roman"/>
      <w:b/>
      <w:bCs/>
      <w:i w:val="0"/>
      <w:iCs w:val="0"/>
      <w:smallCaps w:val="0"/>
      <w:strike w:val="0"/>
      <w:sz w:val="27"/>
      <w:szCs w:val="27"/>
      <w:u w:val="none"/>
    </w:rPr>
  </w:style>
  <w:style w:type="character" w:customStyle="1" w:styleId="Heading4">
    <w:name w:val="Heading #4_"/>
    <w:basedOn w:val="a0"/>
    <w:link w:val="Heading40"/>
    <w:rPr>
      <w:rFonts w:ascii="Times New Roman" w:eastAsia="Times New Roman" w:hAnsi="Times New Roman" w:cs="Times New Roman"/>
      <w:b/>
      <w:bCs/>
      <w:i w:val="0"/>
      <w:iCs w:val="0"/>
      <w:smallCaps w:val="0"/>
      <w:strike w:val="0"/>
      <w:sz w:val="27"/>
      <w:szCs w:val="27"/>
      <w:u w:val="none"/>
    </w:rPr>
  </w:style>
  <w:style w:type="character" w:customStyle="1" w:styleId="Bodytext6">
    <w:name w:val="Body text (6)_"/>
    <w:basedOn w:val="a0"/>
    <w:link w:val="Bodytext60"/>
    <w:rPr>
      <w:rFonts w:ascii="Times New Roman" w:eastAsia="Times New Roman" w:hAnsi="Times New Roman" w:cs="Times New Roman"/>
      <w:b w:val="0"/>
      <w:bCs w:val="0"/>
      <w:i w:val="0"/>
      <w:iCs w:val="0"/>
      <w:smallCaps w:val="0"/>
      <w:strike w:val="0"/>
      <w:spacing w:val="10"/>
      <w:sz w:val="25"/>
      <w:szCs w:val="25"/>
      <w:u w:val="none"/>
    </w:rPr>
  </w:style>
  <w:style w:type="character" w:customStyle="1" w:styleId="Bodytext613ptSpacing0pt">
    <w:name w:val="Body text (6) + 13 pt;Spacing 0 pt"/>
    <w:basedOn w:val="Bodytext6"/>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style>
  <w:style w:type="character" w:customStyle="1" w:styleId="Bodytext51">
    <w:name w:val="Body text (5)"/>
    <w:basedOn w:val="Bodytext5"/>
    <w:rPr>
      <w:rFonts w:ascii="Times New Roman" w:eastAsia="Times New Roman" w:hAnsi="Times New Roman" w:cs="Times New Roman"/>
      <w:b/>
      <w:bCs/>
      <w:i w:val="0"/>
      <w:iCs w:val="0"/>
      <w:smallCaps w:val="0"/>
      <w:strike w:val="0"/>
      <w:color w:val="000000"/>
      <w:spacing w:val="0"/>
      <w:w w:val="100"/>
      <w:position w:val="0"/>
      <w:sz w:val="27"/>
      <w:szCs w:val="27"/>
      <w:u w:val="none"/>
      <w:lang w:val="ru-RU"/>
    </w:rPr>
  </w:style>
  <w:style w:type="paragraph" w:customStyle="1" w:styleId="Bodytext3">
    <w:name w:val="Body text (3)"/>
    <w:basedOn w:val="a"/>
    <w:link w:val="Bodytext3Exact"/>
    <w:pPr>
      <w:shd w:val="clear" w:color="auto" w:fill="FFFFFF"/>
      <w:spacing w:line="0" w:lineRule="atLeast"/>
    </w:pPr>
    <w:rPr>
      <w:rFonts w:ascii="Times New Roman" w:eastAsia="Times New Roman" w:hAnsi="Times New Roman" w:cs="Times New Roman"/>
      <w:b/>
      <w:bCs/>
      <w:spacing w:val="57"/>
      <w:sz w:val="30"/>
      <w:szCs w:val="30"/>
    </w:rPr>
  </w:style>
  <w:style w:type="paragraph" w:customStyle="1" w:styleId="Heading10">
    <w:name w:val="Heading #1"/>
    <w:basedOn w:val="a"/>
    <w:link w:val="Heading1"/>
    <w:pPr>
      <w:shd w:val="clear" w:color="auto" w:fill="FFFFFF"/>
      <w:spacing w:after="420" w:line="0" w:lineRule="atLeast"/>
      <w:jc w:val="center"/>
      <w:outlineLvl w:val="0"/>
    </w:pPr>
    <w:rPr>
      <w:rFonts w:ascii="Corbel" w:eastAsia="Corbel" w:hAnsi="Corbel" w:cs="Corbel"/>
      <w:spacing w:val="-90"/>
      <w:sz w:val="107"/>
      <w:szCs w:val="107"/>
      <w:lang w:val="en-US"/>
    </w:rPr>
  </w:style>
  <w:style w:type="paragraph" w:customStyle="1" w:styleId="Bodytext20">
    <w:name w:val="Body text (2)"/>
    <w:basedOn w:val="a"/>
    <w:link w:val="Bodytext2"/>
    <w:pPr>
      <w:shd w:val="clear" w:color="auto" w:fill="FFFFFF"/>
      <w:spacing w:before="420" w:after="120" w:line="338" w:lineRule="exact"/>
      <w:jc w:val="center"/>
    </w:pPr>
    <w:rPr>
      <w:rFonts w:ascii="Times New Roman" w:eastAsia="Times New Roman" w:hAnsi="Times New Roman" w:cs="Times New Roman"/>
      <w:b/>
      <w:bCs/>
      <w:sz w:val="21"/>
      <w:szCs w:val="21"/>
    </w:rPr>
  </w:style>
  <w:style w:type="paragraph" w:customStyle="1" w:styleId="Heading20">
    <w:name w:val="Heading #2"/>
    <w:basedOn w:val="a"/>
    <w:link w:val="Heading2"/>
    <w:pPr>
      <w:shd w:val="clear" w:color="auto" w:fill="FFFFFF"/>
      <w:spacing w:before="120" w:after="180" w:line="0" w:lineRule="atLeast"/>
      <w:jc w:val="center"/>
      <w:outlineLvl w:val="1"/>
    </w:pPr>
    <w:rPr>
      <w:rFonts w:ascii="Times New Roman" w:eastAsia="Times New Roman" w:hAnsi="Times New Roman" w:cs="Times New Roman"/>
      <w:b/>
      <w:bCs/>
      <w:spacing w:val="10"/>
      <w:sz w:val="40"/>
      <w:szCs w:val="40"/>
    </w:rPr>
  </w:style>
  <w:style w:type="paragraph" w:customStyle="1" w:styleId="Heading30">
    <w:name w:val="Heading #3"/>
    <w:basedOn w:val="a"/>
    <w:link w:val="Heading3"/>
    <w:pPr>
      <w:shd w:val="clear" w:color="auto" w:fill="FFFFFF"/>
      <w:spacing w:before="180" w:after="1680" w:line="0" w:lineRule="atLeast"/>
      <w:jc w:val="both"/>
      <w:outlineLvl w:val="2"/>
    </w:pPr>
    <w:rPr>
      <w:rFonts w:ascii="Microsoft Sans Serif" w:eastAsia="Microsoft Sans Serif" w:hAnsi="Microsoft Sans Serif" w:cs="Microsoft Sans Serif"/>
      <w:spacing w:val="-10"/>
      <w:sz w:val="29"/>
      <w:szCs w:val="29"/>
    </w:rPr>
  </w:style>
  <w:style w:type="paragraph" w:customStyle="1" w:styleId="1">
    <w:name w:val="Основной текст1"/>
    <w:basedOn w:val="a"/>
    <w:link w:val="Bodytext"/>
    <w:pPr>
      <w:shd w:val="clear" w:color="auto" w:fill="FFFFFF"/>
      <w:spacing w:before="1680" w:after="600" w:line="322" w:lineRule="exact"/>
    </w:pPr>
    <w:rPr>
      <w:rFonts w:ascii="Times New Roman" w:eastAsia="Times New Roman" w:hAnsi="Times New Roman" w:cs="Times New Roman"/>
      <w:sz w:val="26"/>
      <w:szCs w:val="26"/>
    </w:rPr>
  </w:style>
  <w:style w:type="paragraph" w:customStyle="1" w:styleId="Bodytext40">
    <w:name w:val="Body text (4)"/>
    <w:basedOn w:val="a"/>
    <w:link w:val="Bodytext4"/>
    <w:pPr>
      <w:shd w:val="clear" w:color="auto" w:fill="FFFFFF"/>
      <w:spacing w:after="720" w:line="0" w:lineRule="atLeast"/>
    </w:pPr>
    <w:rPr>
      <w:rFonts w:ascii="Times New Roman" w:eastAsia="Times New Roman" w:hAnsi="Times New Roman" w:cs="Times New Roman"/>
      <w:b/>
      <w:bCs/>
      <w:i/>
      <w:iCs/>
      <w:sz w:val="31"/>
      <w:szCs w:val="31"/>
    </w:rPr>
  </w:style>
  <w:style w:type="paragraph" w:customStyle="1" w:styleId="Bodytext50">
    <w:name w:val="Body text (5)"/>
    <w:basedOn w:val="a"/>
    <w:link w:val="Bodytext5"/>
    <w:pPr>
      <w:shd w:val="clear" w:color="auto" w:fill="FFFFFF"/>
      <w:spacing w:before="720" w:after="120" w:line="0" w:lineRule="atLeast"/>
      <w:jc w:val="center"/>
    </w:pPr>
    <w:rPr>
      <w:rFonts w:ascii="Times New Roman" w:eastAsia="Times New Roman" w:hAnsi="Times New Roman" w:cs="Times New Roman"/>
      <w:b/>
      <w:bCs/>
      <w:sz w:val="27"/>
      <w:szCs w:val="27"/>
    </w:rPr>
  </w:style>
  <w:style w:type="paragraph" w:customStyle="1" w:styleId="Heading40">
    <w:name w:val="Heading #4"/>
    <w:basedOn w:val="a"/>
    <w:link w:val="Heading4"/>
    <w:pPr>
      <w:shd w:val="clear" w:color="auto" w:fill="FFFFFF"/>
      <w:spacing w:before="300" w:after="300" w:line="0" w:lineRule="atLeast"/>
      <w:jc w:val="both"/>
      <w:outlineLvl w:val="3"/>
    </w:pPr>
    <w:rPr>
      <w:rFonts w:ascii="Times New Roman" w:eastAsia="Times New Roman" w:hAnsi="Times New Roman" w:cs="Times New Roman"/>
      <w:b/>
      <w:bCs/>
      <w:sz w:val="27"/>
      <w:szCs w:val="27"/>
    </w:rPr>
  </w:style>
  <w:style w:type="paragraph" w:customStyle="1" w:styleId="Bodytext60">
    <w:name w:val="Body text (6)"/>
    <w:basedOn w:val="a"/>
    <w:link w:val="Bodytext6"/>
    <w:pPr>
      <w:shd w:val="clear" w:color="auto" w:fill="FFFFFF"/>
      <w:spacing w:line="322" w:lineRule="exact"/>
      <w:ind w:firstLine="560"/>
      <w:jc w:val="both"/>
    </w:pPr>
    <w:rPr>
      <w:rFonts w:ascii="Times New Roman" w:eastAsia="Times New Roman" w:hAnsi="Times New Roman" w:cs="Times New Roman"/>
      <w:spacing w:val="10"/>
      <w:sz w:val="25"/>
      <w:szCs w:val="25"/>
    </w:rPr>
  </w:style>
  <w:style w:type="paragraph" w:styleId="a4">
    <w:name w:val="No Spacing"/>
    <w:uiPriority w:val="1"/>
    <w:qFormat/>
    <w:rsid w:val="00704CE2"/>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4</Pages>
  <Words>2007</Words>
  <Characters>11444</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Светлана Карцева</cp:lastModifiedBy>
  <cp:revision>4</cp:revision>
  <dcterms:created xsi:type="dcterms:W3CDTF">2018-07-18T14:04:00Z</dcterms:created>
  <dcterms:modified xsi:type="dcterms:W3CDTF">2018-07-19T05:31:00Z</dcterms:modified>
</cp:coreProperties>
</file>