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7C" w:rsidRDefault="0057087C" w:rsidP="0057087C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57087C" w:rsidRDefault="0057087C" w:rsidP="0057087C">
      <w:pPr>
        <w:pStyle w:val="3"/>
        <w:rPr>
          <w:caps/>
        </w:rPr>
      </w:pPr>
      <w:r>
        <w:rPr>
          <w:caps/>
        </w:rPr>
        <w:t>распоряжение</w:t>
      </w:r>
      <w:bookmarkStart w:id="0" w:name="_GoBack"/>
      <w:bookmarkEnd w:id="0"/>
    </w:p>
    <w:p w:rsidR="0057087C" w:rsidRDefault="0057087C" w:rsidP="0057087C">
      <w:pPr>
        <w:pStyle w:val="3"/>
        <w:suppressAutoHyphens/>
      </w:pPr>
      <w:r>
        <w:t>18 июня 2018 года № 2691-р</w:t>
      </w:r>
    </w:p>
    <w:p w:rsidR="0057087C" w:rsidRDefault="0057087C" w:rsidP="0057087C">
      <w:pPr>
        <w:pStyle w:val="3"/>
        <w:suppressAutoHyphens/>
      </w:pPr>
      <w:r>
        <w:t xml:space="preserve">«Об утверждении проекта межевания территории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 в Советском районе г. Астрахани»</w:t>
      </w:r>
    </w:p>
    <w:p w:rsidR="0057087C" w:rsidRDefault="0057087C" w:rsidP="0057087C">
      <w:pPr>
        <w:pStyle w:val="a3"/>
      </w:pPr>
      <w:proofErr w:type="gramStart"/>
      <w:r>
        <w:t xml:space="preserve">В связи с обращением ООО «ИК «Строитель Поволжья» от 04.04.2018 № 03-04-01-2637, в соответствии со статьями 43, 45, 46 Градостроительного кодекса Российской Федерации, договором № 06/16 о развитии застроенной территории в границах муниципального образования «Город Астрахань» от 31.03.2016, в целях внесения изменений в документацию по планировке территории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 в Советском районе г. Астрахани, утвержденную</w:t>
      </w:r>
      <w:proofErr w:type="gramEnd"/>
      <w:r>
        <w:t xml:space="preserve"> постановлением администрации муниципального образования «Город Астрахань» от 11.04.2017 № 2198:</w:t>
      </w:r>
    </w:p>
    <w:p w:rsidR="0057087C" w:rsidRDefault="0057087C" w:rsidP="0057087C">
      <w:pPr>
        <w:pStyle w:val="a3"/>
      </w:pPr>
      <w:r>
        <w:t xml:space="preserve">1. Утвердить проект межевания территории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113-93), в Советском районе г. Астрахани.</w:t>
      </w:r>
    </w:p>
    <w:p w:rsidR="0057087C" w:rsidRDefault="0057087C" w:rsidP="0057087C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57087C" w:rsidRDefault="0057087C" w:rsidP="0057087C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57087C" w:rsidRDefault="0057087C" w:rsidP="0057087C">
      <w:pPr>
        <w:pStyle w:val="a3"/>
      </w:pPr>
      <w: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57087C" w:rsidRDefault="0057087C" w:rsidP="0057087C">
      <w:pPr>
        <w:pStyle w:val="a3"/>
      </w:pPr>
      <w:r>
        <w:t>3.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57087C" w:rsidRDefault="0057087C" w:rsidP="0057087C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7087C" w:rsidRDefault="0057087C" w:rsidP="0057087C">
      <w:pPr>
        <w:pStyle w:val="a3"/>
        <w:jc w:val="right"/>
      </w:pPr>
      <w:r>
        <w:rPr>
          <w:b/>
          <w:bCs/>
        </w:rPr>
        <w:t xml:space="preserve">Глава администрации О.А. </w:t>
      </w:r>
      <w:r>
        <w:rPr>
          <w:b/>
          <w:bCs/>
          <w:caps/>
        </w:rPr>
        <w:t>Полумордвинов</w:t>
      </w:r>
    </w:p>
    <w:p w:rsidR="0057087C" w:rsidRDefault="0057087C" w:rsidP="0057087C">
      <w:pPr>
        <w:pStyle w:val="a3"/>
        <w:jc w:val="right"/>
        <w:rPr>
          <w:b/>
          <w:bCs/>
        </w:rPr>
      </w:pPr>
    </w:p>
    <w:p w:rsidR="0057087C" w:rsidRDefault="0057087C" w:rsidP="0057087C">
      <w:pPr>
        <w:pStyle w:val="a3"/>
        <w:jc w:val="right"/>
      </w:pPr>
      <w:proofErr w:type="gramStart"/>
      <w:r>
        <w:t>Утвержден</w:t>
      </w:r>
      <w:proofErr w:type="gramEnd"/>
      <w:r>
        <w:t xml:space="preserve"> распоряжением администрации</w:t>
      </w:r>
    </w:p>
    <w:p w:rsidR="0057087C" w:rsidRDefault="0057087C" w:rsidP="0057087C">
      <w:pPr>
        <w:pStyle w:val="a3"/>
        <w:jc w:val="right"/>
      </w:pPr>
      <w:r>
        <w:t>муниципального образования «Город Астрахань»</w:t>
      </w:r>
    </w:p>
    <w:p w:rsidR="0057087C" w:rsidRDefault="0057087C" w:rsidP="0057087C">
      <w:pPr>
        <w:pStyle w:val="a3"/>
        <w:jc w:val="right"/>
      </w:pPr>
      <w:r>
        <w:t xml:space="preserve">от 18.06.2018 № 2691-р </w:t>
      </w:r>
    </w:p>
    <w:p w:rsidR="0057087C" w:rsidRDefault="0057087C" w:rsidP="0057087C">
      <w:pPr>
        <w:pStyle w:val="3"/>
        <w:suppressAutoHyphens/>
      </w:pPr>
      <w:r>
        <w:t>Проект межевания территории части кварталов, ограниченных улицами Бэра (№№ 28-36),</w:t>
      </w:r>
    </w:p>
    <w:p w:rsidR="0057087C" w:rsidRDefault="0057087C" w:rsidP="0057087C">
      <w:pPr>
        <w:pStyle w:val="3"/>
        <w:suppressAutoHyphens/>
      </w:pPr>
      <w:proofErr w:type="spellStart"/>
      <w:r>
        <w:t>Ахшарумова</w:t>
      </w:r>
      <w:proofErr w:type="spellEnd"/>
      <w:r>
        <w:t xml:space="preserve"> (№№ 113-93) в Советском районе г. Астрахани</w:t>
      </w:r>
    </w:p>
    <w:p w:rsidR="0057087C" w:rsidRDefault="0057087C" w:rsidP="0057087C">
      <w:pPr>
        <w:pStyle w:val="3"/>
        <w:rPr>
          <w:b w:val="0"/>
          <w:bCs w:val="0"/>
        </w:rPr>
      </w:pPr>
      <w:r>
        <w:rPr>
          <w:b w:val="0"/>
          <w:bCs w:val="0"/>
          <w:caps/>
        </w:rPr>
        <w:t>Пояснительная записка</w:t>
      </w:r>
    </w:p>
    <w:p w:rsidR="0057087C" w:rsidRDefault="0057087C" w:rsidP="0057087C">
      <w:pPr>
        <w:pStyle w:val="a3"/>
      </w:pPr>
      <w:r>
        <w:t xml:space="preserve">Документация по внесению изменений в проект межевания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 в Советском районе г. Астрахани, разработана индивидуальным предпринимателем - кадастровым инженером Черняевым А.В. (номер квалификационного аттестата № 30-13-185, выдан 17 июня 2013 г., свидетельство о государственной регистрации № 30 001530812, выдано 16 августа 2016 г.)</w:t>
      </w:r>
    </w:p>
    <w:p w:rsidR="0057087C" w:rsidRDefault="0057087C" w:rsidP="0057087C">
      <w:pPr>
        <w:pStyle w:val="a3"/>
      </w:pPr>
      <w:r>
        <w:t>Документация подготовлена в рамках реализации договора о развитии застроенной территории в границах муниципального образования «Город Астрахань» от 31.03.2016 № 06/16 в соответствии с обращением ООО «Инвестиционная Компания «Строитель Поволжья».</w:t>
      </w:r>
    </w:p>
    <w:p w:rsidR="0057087C" w:rsidRDefault="0057087C" w:rsidP="0057087C">
      <w:pPr>
        <w:pStyle w:val="a3"/>
      </w:pPr>
      <w:r>
        <w:t xml:space="preserve">Внесение изменений в документацию по планировке территории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 в Советском районе г. Астрахани, в части внесения изменений в проект межевания выполняется по следующим причинам.</w:t>
      </w:r>
    </w:p>
    <w:p w:rsidR="0057087C" w:rsidRDefault="0057087C" w:rsidP="0057087C">
      <w:pPr>
        <w:pStyle w:val="a3"/>
      </w:pPr>
      <w:r>
        <w:t xml:space="preserve">В первоначальной документации по планировке территории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 в Советском районе г. Астрахани, подготовленной кадастровым инженером Малыгиной Людмилой Павловной в 2017 году, утвержденной постановлением мэра города Астрахани от 11.04.2017 № 2198, проведен кадастровый учет ЗУ</w:t>
      </w:r>
      <w:proofErr w:type="gramStart"/>
      <w:r>
        <w:t>1</w:t>
      </w:r>
      <w:proofErr w:type="gramEnd"/>
      <w:r>
        <w:t>; сформированному земельному участку присвоен кадастровый номер 30:12:030860:676.</w:t>
      </w:r>
    </w:p>
    <w:p w:rsidR="0057087C" w:rsidRDefault="0057087C" w:rsidP="0057087C">
      <w:pPr>
        <w:pStyle w:val="a3"/>
      </w:pPr>
      <w:r>
        <w:t xml:space="preserve">В ходе проведения </w:t>
      </w:r>
      <w:proofErr w:type="spellStart"/>
      <w:r>
        <w:t>предпроектных</w:t>
      </w:r>
      <w:proofErr w:type="spellEnd"/>
      <w:r>
        <w:t xml:space="preserve"> работ выявлено, что площадь и конфигурация сформированного участка не удовлетворяют требованиям по размещению объектов благоустройства и мест расположения автотранспорта, а также приведению ул. Трофимова и части ул. Бэра в нормативное состояние. В связи с чем в границы проектируемого ЗУ</w:t>
      </w:r>
      <w:proofErr w:type="gramStart"/>
      <w:r>
        <w:t>1</w:t>
      </w:r>
      <w:proofErr w:type="gramEnd"/>
      <w:r>
        <w:t xml:space="preserve"> включена территория, на которой ранее предполагалось формирование земельного участка ЗУ2. Формирование ЗУ</w:t>
      </w:r>
      <w:proofErr w:type="gramStart"/>
      <w:r>
        <w:t>1</w:t>
      </w:r>
      <w:proofErr w:type="gramEnd"/>
      <w:r>
        <w:t xml:space="preserve"> предполагается из сформированного земельного участка с кадастровым номером 30:12:030860:676 и части кадастрового квартала 30:12:030860. </w:t>
      </w:r>
    </w:p>
    <w:p w:rsidR="0057087C" w:rsidRDefault="0057087C" w:rsidP="0057087C">
      <w:pPr>
        <w:pStyle w:val="a3"/>
      </w:pPr>
      <w:r>
        <w:t>Также незначительно изменится конфигурация планируемого к формированию ЗУ17 с проектным разрешенным использованием - земельные участки (территории) общего пользования.</w:t>
      </w:r>
    </w:p>
    <w:p w:rsidR="0057087C" w:rsidRDefault="0057087C" w:rsidP="0057087C">
      <w:pPr>
        <w:pStyle w:val="a3"/>
      </w:pPr>
      <w:proofErr w:type="gramStart"/>
      <w:r>
        <w:t xml:space="preserve">Кроме того, согласно первоначальной документации по планировке территории части кварталов, ограниченных улицами Бэра (№№ 28-36), </w:t>
      </w:r>
      <w:proofErr w:type="spellStart"/>
      <w:r>
        <w:t>Ахшарумова</w:t>
      </w:r>
      <w:proofErr w:type="spellEnd"/>
      <w:r>
        <w:t xml:space="preserve"> (№№ 113-93) в Советском районе г. Астрахани, подготовленной кадастровым инженером Малыгиной Людмилой Павловной в 2017 году, утвержденной постановлением мэра города Астрахани от 11.04.2017 № 2198, проектируемый земельный участок ЗУ16 формировался путем уточнения границ земельного участка с кадастровым номером 30:12:030861:54.</w:t>
      </w:r>
      <w:proofErr w:type="gramEnd"/>
      <w:r>
        <w:t xml:space="preserve"> Однако на сегодняшний день земельный участок с кадастровым номером 30:12:030861:54 снят с кадастрового учета. </w:t>
      </w:r>
      <w:r>
        <w:rPr>
          <w:spacing w:val="2"/>
        </w:rPr>
        <w:t xml:space="preserve">Также в ходе проведения </w:t>
      </w:r>
      <w:proofErr w:type="spellStart"/>
      <w:r>
        <w:rPr>
          <w:spacing w:val="2"/>
        </w:rPr>
        <w:t>предпроектных</w:t>
      </w:r>
      <w:proofErr w:type="spellEnd"/>
      <w:r>
        <w:rPr>
          <w:spacing w:val="2"/>
        </w:rPr>
        <w:t xml:space="preserve"> работ выявлено, что площадь и конфигурация проектируемого ЗУ16 </w:t>
      </w:r>
      <w:r>
        <w:t>не удовлетворяет требованиям по размещению объектов благоустройства и приведению ул. Трофимова в нормативное состояние. В этой связи данной документацией предусмотрено формирование ЗУ16 из части кадастрового квартала 30:12:030861. Данное изменение в свою очередь ведет к изменению площади и конфигурации проектируемого ЗУ</w:t>
      </w:r>
      <w:proofErr w:type="gramStart"/>
      <w:r>
        <w:t>4</w:t>
      </w:r>
      <w:proofErr w:type="gramEnd"/>
      <w:r>
        <w:t>.</w:t>
      </w:r>
    </w:p>
    <w:p w:rsidR="0057087C" w:rsidRDefault="0057087C" w:rsidP="0057087C">
      <w:pPr>
        <w:pStyle w:val="a3"/>
      </w:pPr>
      <w:r>
        <w:t>Границы формируемых земельных участков проекта межевания находятся в существующей частной застройке, правовые вопросы по изъятию, выкупу объектов недвижимости и земельных участков производятся в соответствии с действующими законодательными актами.</w:t>
      </w:r>
    </w:p>
    <w:p w:rsidR="0057087C" w:rsidRDefault="0057087C" w:rsidP="0057087C">
      <w:pPr>
        <w:pStyle w:val="a3"/>
      </w:pPr>
      <w:proofErr w:type="gramStart"/>
      <w:r>
        <w:t xml:space="preserve">Границы красных линий, предусмотренных документацией по планировке территории в настоящей документации по внесению изменений в проект межевания, не изменились и соответствуют координатам красных линий, установленным в проекте планировки и межевания территории части кварталов, ограниченных улицами Бэра (№№ </w:t>
      </w:r>
      <w:r>
        <w:lastRenderedPageBreak/>
        <w:t xml:space="preserve">28-36), </w:t>
      </w:r>
      <w:proofErr w:type="spellStart"/>
      <w:r>
        <w:t>Ахшарумова</w:t>
      </w:r>
      <w:proofErr w:type="spellEnd"/>
      <w:r>
        <w:t xml:space="preserve"> (№№ 113-93) в Советском районе г. Астрахани, подготовленном кадастровым инженером Малыгиной Людмилой Павловной в 2017 году, утвержденном постановлением мэра города Астрахани от 11.04.2017</w:t>
      </w:r>
      <w:proofErr w:type="gramEnd"/>
      <w:r>
        <w:t xml:space="preserve"> № 2198. </w:t>
      </w:r>
    </w:p>
    <w:p w:rsidR="0057087C" w:rsidRDefault="0057087C" w:rsidP="0057087C">
      <w:pPr>
        <w:pStyle w:val="a3"/>
      </w:pPr>
      <w:r>
        <w:t>Территория, отведенная под разработку документации по внесению изменений, накладывается на кадастровые кварталы 30:12:030860 и 30:12:030861.</w:t>
      </w:r>
    </w:p>
    <w:p w:rsidR="0057087C" w:rsidRDefault="0057087C" w:rsidP="0057087C">
      <w:pPr>
        <w:pStyle w:val="a3"/>
      </w:pPr>
      <w:r>
        <w:t>Указанная территория относится к зоне многоэтажной жилой застройки Ж-3 в соответствии с картой градостроительного зонирования города Астрахани, а также Правилами землепользования и застройки муниципального образования «Город Астрахань», утвержденными решением Городской Думы от 17.11.2016 № 156. Предполагаемое разрешенное использование формируемых земельных участков:</w:t>
      </w:r>
    </w:p>
    <w:p w:rsidR="0057087C" w:rsidRDefault="0057087C" w:rsidP="0057087C">
      <w:pPr>
        <w:pStyle w:val="a3"/>
      </w:pPr>
      <w:r>
        <w:t>Основные виды разрешенного использования:</w:t>
      </w:r>
    </w:p>
    <w:p w:rsidR="0057087C" w:rsidRDefault="0057087C" w:rsidP="0057087C">
      <w:pPr>
        <w:pStyle w:val="a3"/>
      </w:pPr>
      <w:r>
        <w:t xml:space="preserve">- </w:t>
      </w:r>
      <w:proofErr w:type="spellStart"/>
      <w:r>
        <w:t>среднеэтажная</w:t>
      </w:r>
      <w:proofErr w:type="spellEnd"/>
      <w:r>
        <w:t xml:space="preserve"> жилая застройка;</w:t>
      </w:r>
    </w:p>
    <w:p w:rsidR="0057087C" w:rsidRDefault="0057087C" w:rsidP="0057087C">
      <w:pPr>
        <w:pStyle w:val="a3"/>
      </w:pPr>
      <w:r>
        <w:t>- многоэтажная жилая застройка (высотная застройка);</w:t>
      </w:r>
    </w:p>
    <w:p w:rsidR="0057087C" w:rsidRDefault="0057087C" w:rsidP="0057087C">
      <w:pPr>
        <w:pStyle w:val="a3"/>
      </w:pPr>
      <w:r>
        <w:t>- коммунальное обслуживание;</w:t>
      </w:r>
    </w:p>
    <w:p w:rsidR="0057087C" w:rsidRDefault="0057087C" w:rsidP="0057087C">
      <w:pPr>
        <w:pStyle w:val="a3"/>
      </w:pPr>
      <w:r>
        <w:t>- социальное обслуживание;</w:t>
      </w:r>
    </w:p>
    <w:p w:rsidR="0057087C" w:rsidRDefault="0057087C" w:rsidP="0057087C">
      <w:pPr>
        <w:pStyle w:val="a3"/>
      </w:pPr>
      <w:r>
        <w:t>- бытовое обслуживание;</w:t>
      </w:r>
    </w:p>
    <w:p w:rsidR="0057087C" w:rsidRDefault="0057087C" w:rsidP="0057087C">
      <w:pPr>
        <w:pStyle w:val="a3"/>
      </w:pPr>
      <w:r>
        <w:t>- амбулаторн</w:t>
      </w:r>
      <w:proofErr w:type="gramStart"/>
      <w:r>
        <w:t>о-</w:t>
      </w:r>
      <w:proofErr w:type="gramEnd"/>
      <w:r>
        <w:t xml:space="preserve">  поликлиническое обслуживание;</w:t>
      </w:r>
    </w:p>
    <w:p w:rsidR="0057087C" w:rsidRDefault="0057087C" w:rsidP="0057087C">
      <w:pPr>
        <w:pStyle w:val="a3"/>
      </w:pPr>
      <w:r>
        <w:t>- дошкольное, начальное и среднее общее образование;</w:t>
      </w:r>
    </w:p>
    <w:p w:rsidR="0057087C" w:rsidRDefault="0057087C" w:rsidP="0057087C">
      <w:pPr>
        <w:pStyle w:val="a3"/>
      </w:pPr>
      <w:r>
        <w:t>- среднее и высшее профессиональное образование;</w:t>
      </w:r>
    </w:p>
    <w:p w:rsidR="0057087C" w:rsidRDefault="0057087C" w:rsidP="0057087C">
      <w:pPr>
        <w:pStyle w:val="a3"/>
      </w:pPr>
      <w:r>
        <w:t>- культурное развитие;</w:t>
      </w:r>
    </w:p>
    <w:p w:rsidR="0057087C" w:rsidRDefault="0057087C" w:rsidP="0057087C">
      <w:pPr>
        <w:pStyle w:val="a3"/>
      </w:pPr>
      <w:r>
        <w:t>- деловое управление;</w:t>
      </w:r>
    </w:p>
    <w:p w:rsidR="0057087C" w:rsidRDefault="0057087C" w:rsidP="0057087C">
      <w:pPr>
        <w:pStyle w:val="a3"/>
      </w:pPr>
      <w:r>
        <w:t>- магазины;</w:t>
      </w:r>
    </w:p>
    <w:p w:rsidR="0057087C" w:rsidRDefault="0057087C" w:rsidP="0057087C">
      <w:pPr>
        <w:pStyle w:val="a3"/>
      </w:pPr>
      <w:r>
        <w:rPr>
          <w:caps/>
        </w:rPr>
        <w:t>у</w:t>
      </w:r>
      <w:r>
        <w:t>словно разрешенные виды использования:</w:t>
      </w:r>
    </w:p>
    <w:p w:rsidR="0057087C" w:rsidRDefault="0057087C" w:rsidP="0057087C">
      <w:pPr>
        <w:pStyle w:val="a3"/>
      </w:pPr>
      <w:r>
        <w:t>- объекты гаражного назначения;</w:t>
      </w:r>
    </w:p>
    <w:p w:rsidR="0057087C" w:rsidRDefault="0057087C" w:rsidP="0057087C">
      <w:pPr>
        <w:pStyle w:val="a3"/>
      </w:pPr>
      <w:r>
        <w:t>- общественное управление;</w:t>
      </w:r>
    </w:p>
    <w:p w:rsidR="0057087C" w:rsidRDefault="0057087C" w:rsidP="0057087C">
      <w:pPr>
        <w:pStyle w:val="a3"/>
      </w:pPr>
      <w:r>
        <w:t>- ветеринарное обслуживание;</w:t>
      </w:r>
    </w:p>
    <w:p w:rsidR="0057087C" w:rsidRDefault="0057087C" w:rsidP="0057087C">
      <w:pPr>
        <w:pStyle w:val="a3"/>
      </w:pPr>
      <w:r>
        <w:t>- общественное питание;</w:t>
      </w:r>
    </w:p>
    <w:p w:rsidR="0057087C" w:rsidRDefault="0057087C" w:rsidP="0057087C">
      <w:pPr>
        <w:pStyle w:val="a3"/>
      </w:pPr>
      <w:r>
        <w:t>- гостиничное обслуживание;</w:t>
      </w:r>
    </w:p>
    <w:p w:rsidR="0057087C" w:rsidRDefault="0057087C" w:rsidP="0057087C">
      <w:pPr>
        <w:pStyle w:val="a3"/>
      </w:pPr>
      <w:r>
        <w:t>- обслуживание автотранспорта.</w:t>
      </w:r>
    </w:p>
    <w:p w:rsidR="0057087C" w:rsidRDefault="0057087C" w:rsidP="0057087C">
      <w:pPr>
        <w:pStyle w:val="a3"/>
      </w:pPr>
      <w:r>
        <w:t>Формирование земельных участков.</w:t>
      </w:r>
    </w:p>
    <w:p w:rsidR="0057087C" w:rsidRDefault="0057087C" w:rsidP="0057087C">
      <w:pPr>
        <w:pStyle w:val="a3"/>
      </w:pPr>
      <w:r>
        <w:t>Земельный участок ЗУ</w:t>
      </w:r>
      <w:proofErr w:type="gramStart"/>
      <w:r>
        <w:t>1</w:t>
      </w:r>
      <w:proofErr w:type="gramEnd"/>
      <w:r>
        <w:t xml:space="preserve"> площадью 6012 кв. м формируется на землях населенных пунктов в кадастровом квартале 30:12:030860. Возможный способ образования согласно ст. 11.7 ЗК РФ - из земельного участка 30:12:030860:676 и земель кадастрового квартала 30:12:030860.</w:t>
      </w:r>
    </w:p>
    <w:p w:rsidR="0057087C" w:rsidRDefault="0057087C" w:rsidP="0057087C">
      <w:pPr>
        <w:pStyle w:val="a3"/>
      </w:pPr>
      <w:r>
        <w:t>Проектное разрешенное использование земельного участка ЗУ</w:t>
      </w:r>
      <w:proofErr w:type="gramStart"/>
      <w:r>
        <w:t>1</w:t>
      </w:r>
      <w:proofErr w:type="gramEnd"/>
      <w:r>
        <w:t xml:space="preserve"> - многоэтажная жилая застройка (высотная застройка).</w:t>
      </w:r>
    </w:p>
    <w:p w:rsidR="0057087C" w:rsidRDefault="0057087C" w:rsidP="0057087C">
      <w:pPr>
        <w:pStyle w:val="a3"/>
      </w:pPr>
      <w:r>
        <w:t>Земельный участок формируется в зоне Ж3, где минимальная площадь участка многоквартирной жилой застройки - 1200 кв. м.</w:t>
      </w:r>
    </w:p>
    <w:p w:rsidR="0057087C" w:rsidRDefault="0057087C" w:rsidP="0057087C">
      <w:pPr>
        <w:pStyle w:val="a3"/>
      </w:pPr>
      <w:r>
        <w:t>Земельный участок ЗУ</w:t>
      </w:r>
      <w:proofErr w:type="gramStart"/>
      <w:r>
        <w:t>4</w:t>
      </w:r>
      <w:proofErr w:type="gramEnd"/>
      <w:r>
        <w:t xml:space="preserve"> площадью 6499 кв. м формируется на землях населенных пунктов в кадастровом квартале 30:12:030861. Возможный способ образования согласно ст. 11.7 ЗК РФ - из земельного участка 30:12:030861:275 и земель кадастрового квартала 30:12:030860.</w:t>
      </w:r>
    </w:p>
    <w:p w:rsidR="0057087C" w:rsidRDefault="0057087C" w:rsidP="0057087C">
      <w:pPr>
        <w:pStyle w:val="a3"/>
      </w:pPr>
      <w:r>
        <w:t>Проектное разрешенное использование земельного участка ЗУ</w:t>
      </w:r>
      <w:proofErr w:type="gramStart"/>
      <w:r>
        <w:t>4</w:t>
      </w:r>
      <w:proofErr w:type="gramEnd"/>
      <w:r>
        <w:t xml:space="preserve"> - многоэтажная жилая застройка (высотная застройка).</w:t>
      </w:r>
    </w:p>
    <w:p w:rsidR="0057087C" w:rsidRDefault="0057087C" w:rsidP="0057087C">
      <w:pPr>
        <w:pStyle w:val="a3"/>
      </w:pPr>
      <w:r>
        <w:t>Земельный участок формируется в зоне Ж3, где минимальная площадь участка многоквартирной жилой застройки - 1200 кв. м.</w:t>
      </w:r>
    </w:p>
    <w:p w:rsidR="0057087C" w:rsidRDefault="0057087C" w:rsidP="0057087C">
      <w:pPr>
        <w:pStyle w:val="a3"/>
      </w:pPr>
      <w:r>
        <w:t>Земельный участок ЗУ16 площадью 1623 кв. м формируется на землях населенных пунктов в кадастровом квартале 30:12:030861. Возможный способ образования согласно ст. 11.3 ЗК РФ - из земель кадастрового квартала 30:12:030861.</w:t>
      </w:r>
    </w:p>
    <w:p w:rsidR="0057087C" w:rsidRDefault="0057087C" w:rsidP="0057087C">
      <w:pPr>
        <w:pStyle w:val="a3"/>
      </w:pPr>
      <w:r>
        <w:t>Проектное разрешенное использование земельного участка ЗУ16 - многоэтажная жилая застройка (высотная застройка).</w:t>
      </w:r>
    </w:p>
    <w:p w:rsidR="0057087C" w:rsidRDefault="0057087C" w:rsidP="0057087C">
      <w:pPr>
        <w:pStyle w:val="a3"/>
      </w:pPr>
      <w:r>
        <w:t>Земельный участок формируется в зоне Ж3, где минимальная площадь участка многоквартирной жилой застройки - 1200 кв. м.</w:t>
      </w:r>
    </w:p>
    <w:p w:rsidR="0057087C" w:rsidRDefault="0057087C" w:rsidP="0057087C">
      <w:pPr>
        <w:pStyle w:val="a3"/>
      </w:pPr>
      <w:r>
        <w:t>Земельный участок ЗУ17 площадью 1741 кв. м формируется на землях населенных пунктов в кадастровых кварталах 30:12:030861 и 30:12:030860. Возможный способ образования согласно ст. 11.3 ЗК РФ - из земель кадастровых кварталов 30:12:030861 и 30:12:030860.</w:t>
      </w:r>
    </w:p>
    <w:p w:rsidR="0057087C" w:rsidRDefault="0057087C" w:rsidP="0057087C">
      <w:pPr>
        <w:pStyle w:val="a3"/>
      </w:pPr>
      <w:r>
        <w:t>Проектное разрешенное использование земельного участка ЗУ17 - земельные участки (территории) общего пользования.</w:t>
      </w:r>
    </w:p>
    <w:p w:rsidR="0057087C" w:rsidRDefault="0057087C" w:rsidP="0057087C">
      <w:r>
        <w:t>Земельный участок формируется в зоне Ж3, где минимальная площадь участка для данного вида разрешенного использования не установлена.</w:t>
      </w:r>
    </w:p>
    <w:p w:rsidR="00984FF0" w:rsidRDefault="00984FF0"/>
    <w:sectPr w:rsidR="00984FF0" w:rsidSect="0014450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1B"/>
    <w:rsid w:val="004D1C1B"/>
    <w:rsid w:val="0057087C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7087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7087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7087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7087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2018-06-21T12:45:00Z</dcterms:created>
  <dcterms:modified xsi:type="dcterms:W3CDTF">2018-06-21T12:46:00Z</dcterms:modified>
</cp:coreProperties>
</file>