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7B51" w:rsidRDefault="00E47B51" w:rsidP="00E47B51">
      <w:pPr>
        <w:pStyle w:val="3"/>
      </w:pPr>
      <w:r>
        <w:t>Администрация муниципального образования «Город Астрахань»</w:t>
      </w:r>
    </w:p>
    <w:p w:rsidR="00E47B51" w:rsidRDefault="00E47B51" w:rsidP="00E47B51">
      <w:pPr>
        <w:pStyle w:val="3"/>
      </w:pPr>
      <w:r>
        <w:t>РАСПОРЯЖЕНИЕ</w:t>
      </w:r>
    </w:p>
    <w:p w:rsidR="00E47B51" w:rsidRDefault="00E47B51" w:rsidP="00E47B51">
      <w:pPr>
        <w:pStyle w:val="3"/>
      </w:pPr>
      <w:r>
        <w:t>18 сентября 2018 года № 4202-р</w:t>
      </w:r>
    </w:p>
    <w:p w:rsidR="00E47B51" w:rsidRDefault="00E47B51" w:rsidP="00E47B51">
      <w:pPr>
        <w:pStyle w:val="3"/>
      </w:pPr>
      <w:r>
        <w:t xml:space="preserve">«Об изъятии для муниципальных нужд </w:t>
      </w:r>
      <w:proofErr w:type="gramStart"/>
      <w:r>
        <w:t>муниципального</w:t>
      </w:r>
      <w:proofErr w:type="gramEnd"/>
      <w:r>
        <w:t xml:space="preserve"> </w:t>
      </w:r>
    </w:p>
    <w:p w:rsidR="00E47B51" w:rsidRDefault="00E47B51" w:rsidP="00E47B51">
      <w:pPr>
        <w:pStyle w:val="3"/>
      </w:pPr>
      <w:r>
        <w:t xml:space="preserve">образования «Город Астрахань» долей земельного участка, </w:t>
      </w:r>
    </w:p>
    <w:p w:rsidR="00E47B51" w:rsidRDefault="00E47B51" w:rsidP="00E47B51">
      <w:pPr>
        <w:pStyle w:val="3"/>
      </w:pPr>
      <w:r>
        <w:t xml:space="preserve">жилых помещений и нежилого помещения многоквартирного </w:t>
      </w:r>
    </w:p>
    <w:p w:rsidR="00E47B51" w:rsidRDefault="00E47B51" w:rsidP="00E47B51">
      <w:pPr>
        <w:pStyle w:val="3"/>
      </w:pPr>
      <w:r>
        <w:t xml:space="preserve">дома (литера «А») по ул. </w:t>
      </w:r>
      <w:proofErr w:type="spellStart"/>
      <w:r>
        <w:t>Тренева</w:t>
      </w:r>
      <w:proofErr w:type="spellEnd"/>
      <w:r>
        <w:t xml:space="preserve">, 8 в </w:t>
      </w:r>
      <w:proofErr w:type="spellStart"/>
      <w:r>
        <w:t>Трусовском</w:t>
      </w:r>
      <w:proofErr w:type="spellEnd"/>
      <w:r>
        <w:t xml:space="preserve"> районе»</w:t>
      </w:r>
    </w:p>
    <w:p w:rsidR="00E47B51" w:rsidRDefault="00E47B51" w:rsidP="00E47B51">
      <w:pPr>
        <w:pStyle w:val="a3"/>
        <w:rPr>
          <w:spacing w:val="5"/>
        </w:rPr>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49, </w:t>
      </w:r>
      <w:r>
        <w:rPr>
          <w:spacing w:val="5"/>
        </w:rPr>
        <w:t xml:space="preserve">56.2, 56.3, 56.6, 56.7 Земельного кодекса Российской Федерации, заключением о признании многоквартирного дома (литера «А») по ул. </w:t>
      </w:r>
      <w:proofErr w:type="spellStart"/>
      <w:r>
        <w:rPr>
          <w:spacing w:val="5"/>
        </w:rPr>
        <w:t>Тренева</w:t>
      </w:r>
      <w:proofErr w:type="spellEnd"/>
      <w:r>
        <w:rPr>
          <w:spacing w:val="5"/>
        </w:rPr>
        <w:t xml:space="preserve">, 8 в </w:t>
      </w:r>
      <w:proofErr w:type="spellStart"/>
      <w:r>
        <w:rPr>
          <w:spacing w:val="5"/>
        </w:rPr>
        <w:t>Тру</w:t>
      </w:r>
      <w:r>
        <w:rPr>
          <w:spacing w:val="-2"/>
        </w:rPr>
        <w:t>совском</w:t>
      </w:r>
      <w:proofErr w:type="spellEnd"/>
      <w:r>
        <w:rPr>
          <w:spacing w:val="-2"/>
        </w:rPr>
        <w:t xml:space="preserve"> районе г. Астрахани аварийным и подлежащим сносу от 17.10.2014 № </w:t>
      </w:r>
      <w:r>
        <w:rPr>
          <w:spacing w:val="5"/>
        </w:rPr>
        <w:t>13, распоряжением администрации города Астрахани от 10.11.2014 № 1238-р «О дальнейшем использовании многоквартирного дома (литера «А</w:t>
      </w:r>
      <w:proofErr w:type="gramEnd"/>
      <w:r>
        <w:rPr>
          <w:spacing w:val="5"/>
        </w:rPr>
        <w:t xml:space="preserve">») по ул. </w:t>
      </w:r>
      <w:proofErr w:type="spellStart"/>
      <w:r>
        <w:rPr>
          <w:spacing w:val="5"/>
        </w:rPr>
        <w:t>Тренева</w:t>
      </w:r>
      <w:proofErr w:type="spellEnd"/>
      <w:r>
        <w:rPr>
          <w:spacing w:val="5"/>
        </w:rPr>
        <w:t xml:space="preserve">, 8 в </w:t>
      </w:r>
      <w:proofErr w:type="spellStart"/>
      <w:r>
        <w:rPr>
          <w:spacing w:val="5"/>
        </w:rPr>
        <w:t>Трусовском</w:t>
      </w:r>
      <w:proofErr w:type="spellEnd"/>
      <w:r>
        <w:rPr>
          <w:spacing w:val="5"/>
        </w:rPr>
        <w:t xml:space="preserve"> районе»:</w:t>
      </w:r>
    </w:p>
    <w:p w:rsidR="00E47B51" w:rsidRDefault="00E47B51" w:rsidP="00E47B51">
      <w:pPr>
        <w:pStyle w:val="a3"/>
      </w:pPr>
      <w:r>
        <w:t xml:space="preserve">1. </w:t>
      </w:r>
      <w:proofErr w:type="gramStart"/>
      <w:r>
        <w:t>Изъять для муниципальных нужд муниципального образования «Город Астрахань» доли земельного участка (кадастровый номер 30:12:040281:60), пропорциональные площади жилых помещений (квартир, комнат) и нежилого помещения (кв. 1а, комн. 2, комн. 2а, комн. За, комн. 4, комн. 4а, кв. 5а, пом. 12, комн. 13, комн. 16, комн. 17, комн. 19, комн. 20, комн. 22, комн. 25, комн. 26, кв. 27</w:t>
      </w:r>
      <w:proofErr w:type="gramEnd"/>
      <w:r>
        <w:t xml:space="preserve">, </w:t>
      </w:r>
      <w:proofErr w:type="gramStart"/>
      <w:r>
        <w:t>комн. 30, комн. 31, комн. 32, комн. 33, комн. 36, комн. 37, комн. 37а, комн. 38, комн. 39, комн. 40, комн. 42, кв. 43, комн. 48, комн. 49, комн. 50, комн. 54, комн. 55, комн. 56, комн. 60, комн. 61а, комн. 63, комн. 65, кв. 68, комн. 69, комн. 71, комн. 72, комн. 72а, комн. 73, комн. 75, комн. 78</w:t>
      </w:r>
      <w:proofErr w:type="gramEnd"/>
      <w:r>
        <w:t xml:space="preserve">, </w:t>
      </w:r>
      <w:proofErr w:type="gramStart"/>
      <w:r>
        <w:t xml:space="preserve">комн. 82, комн. 83, комн. 88а, комн. 89, комн. 90, комн. 96, комн. 105, кв. 110, </w:t>
      </w:r>
      <w:r>
        <w:rPr>
          <w:spacing w:val="7"/>
        </w:rPr>
        <w:t xml:space="preserve">кв. 112, кв. 113, кв. 114, кв. 115, кв. 116, пом. 1 комн. 39, нежилого помещения № </w:t>
      </w:r>
      <w:r>
        <w:t>002) из расчета общей площади земельного участка 854 кв. м, и жилые помещения (квартиры, комнаты), нежилое помещение: кв. 1а, комн. 2, комн. 2а, комн. За, комн. 4, комн</w:t>
      </w:r>
      <w:proofErr w:type="gramEnd"/>
      <w:r>
        <w:t>. </w:t>
      </w:r>
      <w:proofErr w:type="gramStart"/>
      <w:r>
        <w:t>4а, кв. 5а, пом. 12, комн. 13, комн. 16, комн. 17, комн. 19, комн. 20, комн. 22, комн. 25, комн. 26, кв. 27, комн. 30, комн. 31, комн. 32, комн. 33, комн. 36, комн. 37, комн. 37а, комн. 38, комн. 39, комн. 40, комн. 42, кв. 43, комн. 48, комн. 49, комн. 50, комн. 54, комн. 55, комн. 56, комн</w:t>
      </w:r>
      <w:proofErr w:type="gramEnd"/>
      <w:r>
        <w:t>. </w:t>
      </w:r>
      <w:proofErr w:type="gramStart"/>
      <w:r>
        <w:t>60, комн. 61а, комн. 63, комн. 65, кв. 68, комн. 69, комн. 71, комн. 72, комн. 72а, комн. 73, комн. 75, комн. 78, комн. 82, комн. 83, комн. 88а, комн. 89, комн. 90, комн. 96, комн. 105, кв. 110, кв. 112, кв. 113, кв. 114, кв. 115, кв. 116, пом. 1 комн. 39, нежилое помещение № 002 в многоквартирном доме ((литера</w:t>
      </w:r>
      <w:proofErr w:type="gramEnd"/>
      <w:r>
        <w:t xml:space="preserve"> «</w:t>
      </w:r>
      <w:proofErr w:type="gramStart"/>
      <w:r>
        <w:t xml:space="preserve">А»)), расположенные по адресу: г. Астрахань, ул. </w:t>
      </w:r>
      <w:proofErr w:type="spellStart"/>
      <w:r>
        <w:t>Тренева</w:t>
      </w:r>
      <w:proofErr w:type="spellEnd"/>
      <w:r>
        <w:t xml:space="preserve">, 8 в </w:t>
      </w:r>
      <w:proofErr w:type="spellStart"/>
      <w:r>
        <w:t>Трусовском</w:t>
      </w:r>
      <w:proofErr w:type="spellEnd"/>
      <w:r>
        <w:t xml:space="preserve"> районе (далее - недвижимое имущество).</w:t>
      </w:r>
      <w:proofErr w:type="gramEnd"/>
    </w:p>
    <w:p w:rsidR="00E47B51" w:rsidRDefault="00E47B51" w:rsidP="00E47B51">
      <w:pPr>
        <w:pStyle w:val="a3"/>
      </w:pPr>
      <w:r>
        <w:t>2. В течение десяти дней со дня принятия настоящего распоряжения администрации муниципального образования «Город Астрахань»:</w:t>
      </w:r>
    </w:p>
    <w:p w:rsidR="00E47B51" w:rsidRDefault="00E47B51" w:rsidP="00E47B51">
      <w:pPr>
        <w:pStyle w:val="a3"/>
      </w:pPr>
      <w:r>
        <w:t>2.1. Управлению муниципального имущества администрации муниципального образования «Город Астрахань»:</w:t>
      </w:r>
    </w:p>
    <w:p w:rsidR="00E47B51" w:rsidRDefault="00E47B51" w:rsidP="00E47B51">
      <w:pPr>
        <w:pStyle w:val="a3"/>
      </w:pPr>
      <w:r>
        <w:t>2.1.1. Направить правообладателям недвижимого имущества копию настоящего распоряжения администрации муниципального образования «Город Астрахань» письмом с уведомлением о вручении.</w:t>
      </w:r>
    </w:p>
    <w:p w:rsidR="00E47B51" w:rsidRDefault="00E47B51" w:rsidP="00E47B51">
      <w:pPr>
        <w:pStyle w:val="a3"/>
      </w:pPr>
      <w:r>
        <w:t>2.1.2. Направить копию настоящего распоряжения администрации муниципального образования «Город Астрахань» в управление Федеральной службы государственной регистрации, кадастра и картографии по Астраханской области.</w:t>
      </w:r>
    </w:p>
    <w:p w:rsidR="00E47B51" w:rsidRDefault="00E47B51" w:rsidP="00E47B51">
      <w:pPr>
        <w:pStyle w:val="a3"/>
      </w:pPr>
      <w:r>
        <w:t>2.2. Управлению информационной политики администрации муниципального образования «Город Астрахань»:</w:t>
      </w:r>
    </w:p>
    <w:p w:rsidR="00E47B51" w:rsidRDefault="00E47B51" w:rsidP="00E47B51">
      <w:pPr>
        <w:pStyle w:val="a3"/>
      </w:pPr>
      <w:r>
        <w:t xml:space="preserve">2.2.1. </w:t>
      </w:r>
      <w:proofErr w:type="gramStart"/>
      <w:r>
        <w:t>Разместить</w:t>
      </w:r>
      <w:proofErr w:type="gramEnd"/>
      <w:r>
        <w:t xml:space="preserve">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E47B51" w:rsidRDefault="00E47B51" w:rsidP="00E47B51">
      <w:pPr>
        <w:pStyle w:val="a3"/>
      </w:pPr>
      <w:r>
        <w:t>2.2.2. Опубликовать настоящее распоряжение администрации муниципального образования «Город Астрахань» в средствах массовой информации.</w:t>
      </w:r>
    </w:p>
    <w:p w:rsidR="00E47B51" w:rsidRDefault="00E47B51" w:rsidP="00E47B51">
      <w:pPr>
        <w:pStyle w:val="a3"/>
      </w:pPr>
      <w:r>
        <w:t>3. Управлению муниципального имущества администрации муниципального образования «Город Астрахань»:</w:t>
      </w:r>
    </w:p>
    <w:p w:rsidR="00E47B51" w:rsidRDefault="00E47B51" w:rsidP="00E47B51">
      <w:pPr>
        <w:pStyle w:val="a3"/>
      </w:pPr>
      <w:r>
        <w:t>3.1.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 Астрахань».</w:t>
      </w:r>
    </w:p>
    <w:p w:rsidR="00E47B51" w:rsidRDefault="00E47B51" w:rsidP="00E47B51">
      <w:pPr>
        <w:pStyle w:val="a3"/>
      </w:pPr>
      <w:r>
        <w:t xml:space="preserve">3.2. После принятия настоящего распоряжения администрации муниципального образования «Город Астрахань» и выполнения подпункта </w:t>
      </w:r>
      <w:r>
        <w:rPr>
          <w:spacing w:val="2"/>
        </w:rPr>
        <w:t>3.1 настоящего распоряжения администрации муниципального образования «Город Астрахань» направить правообладателям проекты соглашений об изъятии недвижимого имущества (далее - соглашения) письмом с уведомлением о вручении</w:t>
      </w:r>
      <w:r>
        <w:t>.</w:t>
      </w:r>
    </w:p>
    <w:p w:rsidR="00E47B51" w:rsidRDefault="00E47B51" w:rsidP="00E47B51">
      <w:pPr>
        <w:pStyle w:val="a3"/>
      </w:pPr>
      <w:r>
        <w:t>3.3. Заключить соглашения с правообладателями изымаемого недвижимого имущества в случае их согласия с условиями соглашения и предложениями о размере возмещения.</w:t>
      </w:r>
    </w:p>
    <w:p w:rsidR="00E47B51" w:rsidRDefault="00E47B51" w:rsidP="00E47B51">
      <w:pPr>
        <w:pStyle w:val="a3"/>
      </w:pPr>
      <w:r>
        <w:t>3.4.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Российской Федерации.</w:t>
      </w:r>
    </w:p>
    <w:p w:rsidR="00E47B51" w:rsidRDefault="00E47B51" w:rsidP="00E47B51">
      <w:pPr>
        <w:pStyle w:val="a3"/>
      </w:pPr>
      <w:r>
        <w:t>4.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E47B51" w:rsidRDefault="00E47B51" w:rsidP="00E47B51">
      <w:pPr>
        <w:pStyle w:val="a3"/>
      </w:pPr>
      <w:r>
        <w:t xml:space="preserve">5. </w:t>
      </w:r>
      <w:proofErr w:type="gramStart"/>
      <w:r>
        <w:t>Контроль за</w:t>
      </w:r>
      <w:proofErr w:type="gramEnd"/>
      <w:r>
        <w:t xml:space="preserve"> исполнением настоящего распоряжения администрации муниципального образования «Город Астрахань» возложить на начальника управления муниципального имущества администрации муниципального образования «Город Астрахань».</w:t>
      </w:r>
    </w:p>
    <w:p w:rsidR="00E47B51" w:rsidRDefault="00E47B51" w:rsidP="00E47B51">
      <w:pPr>
        <w:pStyle w:val="a3"/>
      </w:pPr>
      <w:r>
        <w:t>6. Настоящее распоряжение администрации муниципального образования «Город Астрахань» действует в течение трех лет со дня его принятия.</w:t>
      </w:r>
    </w:p>
    <w:p w:rsidR="00E47B51" w:rsidRDefault="00E47B51" w:rsidP="00E47B51">
      <w:pPr>
        <w:pStyle w:val="a3"/>
        <w:jc w:val="right"/>
        <w:rPr>
          <w:b/>
          <w:bCs/>
          <w:caps/>
        </w:rPr>
      </w:pPr>
      <w:r>
        <w:rPr>
          <w:b/>
          <w:bCs/>
        </w:rPr>
        <w:t xml:space="preserve">Глава администрации О.А. </w:t>
      </w:r>
      <w:r>
        <w:rPr>
          <w:b/>
          <w:bCs/>
          <w:caps/>
        </w:rPr>
        <w:t>Полумордвинов</w:t>
      </w:r>
    </w:p>
    <w:p w:rsidR="00984FF0" w:rsidRDefault="00984FF0">
      <w:bookmarkStart w:id="0" w:name="_GoBack"/>
      <w:bookmarkEnd w:id="0"/>
    </w:p>
    <w:sectPr w:rsidR="00984F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1"/>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7A83"/>
    <w:rsid w:val="001F7A83"/>
    <w:rsid w:val="00984FF0"/>
    <w:rsid w:val="00E47B5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7B5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7B5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E47B51"/>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E47B51"/>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787</Words>
  <Characters>4486</Characters>
  <Application>Microsoft Office Word</Application>
  <DocSecurity>0</DocSecurity>
  <Lines>37</Lines>
  <Paragraphs>10</Paragraphs>
  <ScaleCrop>false</ScaleCrop>
  <Company/>
  <LinksUpToDate>false</LinksUpToDate>
  <CharactersWithSpaces>5263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2018-09-26T11:49:00Z</dcterms:created>
  <dcterms:modified xsi:type="dcterms:W3CDTF">2018-09-26T11:49:00Z</dcterms:modified>
</cp:coreProperties>
</file>