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3DF" w:rsidRDefault="00F643DF" w:rsidP="00F643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F643DF" w:rsidRDefault="00F643DF" w:rsidP="00F643DF">
      <w:pPr>
        <w:jc w:val="center"/>
      </w:pPr>
      <w:r>
        <w:rPr>
          <w:rStyle w:val="Bodytext16pt"/>
          <w:rFonts w:asciiTheme="majorHAnsi" w:eastAsia="Courier New" w:hAnsiTheme="majorHAnsi"/>
          <w:sz w:val="20"/>
          <w:szCs w:val="20"/>
        </w:rPr>
        <w:t>РАСПОРЯЖЕНИЕ</w:t>
      </w:r>
      <w:bookmarkStart w:id="0" w:name="_GoBack"/>
      <w:bookmarkEnd w:id="0"/>
    </w:p>
    <w:p w:rsidR="00F643DF" w:rsidRDefault="00F643DF" w:rsidP="00F643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>
        <w:rPr>
          <w:rFonts w:asciiTheme="majorHAnsi" w:hAnsiTheme="majorHAnsi"/>
          <w:b/>
          <w:sz w:val="20"/>
          <w:szCs w:val="20"/>
        </w:rPr>
        <w:t>19 октября 2018 года</w:t>
      </w:r>
      <w:bookmarkEnd w:id="1"/>
      <w:r>
        <w:rPr>
          <w:rFonts w:asciiTheme="majorHAnsi" w:hAnsiTheme="majorHAnsi"/>
          <w:b/>
          <w:sz w:val="20"/>
          <w:szCs w:val="20"/>
        </w:rPr>
        <w:t xml:space="preserve"> №4608-р</w:t>
      </w:r>
    </w:p>
    <w:p w:rsidR="00F643DF" w:rsidRDefault="00F643DF" w:rsidP="00F643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отклонении предложения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внесении изменений в Правила землепользования и застройки муниципального образования «Город Астрахань»</w:t>
      </w:r>
    </w:p>
    <w:p w:rsidR="00F643DF" w:rsidRDefault="00F643DF" w:rsidP="00F643DF">
      <w:pPr>
        <w:pStyle w:val="1"/>
        <w:shd w:val="clear" w:color="auto" w:fill="auto"/>
        <w:tabs>
          <w:tab w:val="left" w:pos="4546"/>
          <w:tab w:val="right" w:pos="8364"/>
          <w:tab w:val="right" w:pos="9523"/>
        </w:tabs>
        <w:spacing w:before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В связи с обращением Кривцова В.М. от 23.08.2018 № 05/18-5061-(0)-0, действующего за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Токушева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С.Р. по доверенности, удостоверенной нотариусом города Астрахани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Талащенко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Т.А., зарегистрированной в реестре за № 30/34-н/30-2018-2-371 от 06.07.2018, и за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Токушеву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А.Д. по доверенности, удостоверенной нотариусом города Астрахани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Талащенко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Т. А., зарегистрированной в реестре за № 30/34-н/30-2018-1-733 от 10.07.2018,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соответствии со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«Город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Астрахань» от 08.09.2011 № 140, от 30.05.2013 № 90,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от 16.04.2015 № 35, от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26.10.2017 № 153, от 07.06.2018 № 63, Правилами землепользования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 застройки муниципального образования «Город Астрахань»,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утвержденными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</w:t>
      </w:r>
      <w:r>
        <w:rPr>
          <w:rFonts w:ascii="Arial" w:hAnsi="Arial" w:cs="Arial"/>
          <w:color w:val="000000"/>
          <w:sz w:val="18"/>
          <w:szCs w:val="18"/>
        </w:rPr>
        <w:tab/>
        <w:t>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«Город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Астрахань» от 05.10.2018, ввиду отсутствия коммунальной и социальной инфраструктуры в рассматриваемом районе:</w:t>
      </w:r>
    </w:p>
    <w:p w:rsidR="00F643DF" w:rsidRPr="00191066" w:rsidRDefault="00F643DF" w:rsidP="00F643D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4546"/>
          <w:tab w:val="right" w:pos="8364"/>
          <w:tab w:val="right" w:pos="9523"/>
        </w:tabs>
        <w:spacing w:before="0" w:line="240" w:lineRule="auto"/>
        <w:ind w:firstLine="567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191066">
        <w:rPr>
          <w:rFonts w:ascii="Arial" w:hAnsi="Arial" w:cs="Arial"/>
          <w:color w:val="000000"/>
          <w:sz w:val="18"/>
          <w:szCs w:val="18"/>
        </w:rPr>
        <w:t>Отклонить предложение о внесении изменений в Правила землепользования и застройки</w:t>
      </w:r>
      <w:r w:rsidRPr="00191066">
        <w:rPr>
          <w:rFonts w:ascii="Arial" w:hAnsi="Arial" w:cs="Arial"/>
          <w:color w:val="000000"/>
          <w:sz w:val="18"/>
          <w:szCs w:val="18"/>
        </w:rPr>
        <w:tab/>
        <w:t>муниципального</w:t>
      </w:r>
      <w:r w:rsidRPr="00191066">
        <w:rPr>
          <w:rFonts w:ascii="Arial" w:hAnsi="Arial" w:cs="Arial"/>
          <w:color w:val="000000"/>
          <w:sz w:val="18"/>
          <w:szCs w:val="18"/>
        </w:rPr>
        <w:tab/>
        <w:t>образования</w:t>
      </w:r>
      <w:r w:rsidRPr="0019106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91066">
        <w:rPr>
          <w:rFonts w:ascii="Arial" w:hAnsi="Arial" w:cs="Arial"/>
          <w:color w:val="000000"/>
          <w:sz w:val="18"/>
          <w:szCs w:val="18"/>
        </w:rPr>
        <w:t>«Город</w:t>
      </w:r>
      <w:r w:rsidRPr="0019106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91066">
        <w:rPr>
          <w:rFonts w:ascii="Arial" w:hAnsi="Arial" w:cs="Arial"/>
          <w:color w:val="000000"/>
          <w:sz w:val="18"/>
          <w:szCs w:val="18"/>
        </w:rPr>
        <w:t>Астрахань», в части изменения территориальной зоны СХ-1 (зона коллективных садов и огородов), в которой расположен земельный участок</w:t>
      </w:r>
      <w:r w:rsidR="0019106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91066">
        <w:rPr>
          <w:rFonts w:ascii="Arial" w:hAnsi="Arial" w:cs="Arial"/>
          <w:color w:val="000000"/>
          <w:sz w:val="18"/>
          <w:szCs w:val="18"/>
        </w:rPr>
        <w:t xml:space="preserve">№ 86 в СНТ «Сад» в </w:t>
      </w:r>
      <w:proofErr w:type="spellStart"/>
      <w:r w:rsidRPr="00191066">
        <w:rPr>
          <w:rFonts w:ascii="Arial" w:hAnsi="Arial" w:cs="Arial"/>
          <w:color w:val="000000"/>
          <w:sz w:val="18"/>
          <w:szCs w:val="18"/>
        </w:rPr>
        <w:t>Кири-килинском</w:t>
      </w:r>
      <w:proofErr w:type="spellEnd"/>
      <w:r w:rsidRPr="00191066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191066">
        <w:rPr>
          <w:rFonts w:ascii="Arial" w:hAnsi="Arial" w:cs="Arial"/>
          <w:color w:val="000000"/>
          <w:sz w:val="18"/>
          <w:szCs w:val="18"/>
        </w:rPr>
        <w:t>промузле</w:t>
      </w:r>
      <w:proofErr w:type="spellEnd"/>
      <w:r w:rsidRPr="00191066">
        <w:rPr>
          <w:rFonts w:ascii="Arial" w:hAnsi="Arial" w:cs="Arial"/>
          <w:color w:val="000000"/>
          <w:sz w:val="18"/>
          <w:szCs w:val="18"/>
        </w:rPr>
        <w:t xml:space="preserve"> в Ленинском районе г. Астрахани, на зону Ж-1 (зона индивидуальной усадебной жилой застройки).</w:t>
      </w:r>
    </w:p>
    <w:p w:rsidR="00F643DF" w:rsidRDefault="00F643DF" w:rsidP="00F643DF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образования,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643DF" w:rsidRDefault="00F643DF" w:rsidP="00F643D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50"/>
        </w:tabs>
        <w:spacing w:before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43DF" w:rsidRDefault="00F643DF" w:rsidP="00F643D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50"/>
        </w:tabs>
        <w:spacing w:before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43DF" w:rsidRDefault="00F643DF" w:rsidP="00F643DF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>В.Ю. Корженко</w:t>
      </w:r>
    </w:p>
    <w:p w:rsidR="00F643DF" w:rsidRDefault="00F643DF" w:rsidP="00F643DF">
      <w:pPr>
        <w:pStyle w:val="1"/>
        <w:shd w:val="clear" w:color="auto" w:fill="auto"/>
        <w:spacing w:before="0" w:line="240" w:lineRule="auto"/>
        <w:contextualSpacing/>
        <w:jc w:val="left"/>
      </w:pPr>
    </w:p>
    <w:sectPr w:rsidR="00F643DF" w:rsidSect="00F643DF">
      <w:pgSz w:w="11907" w:h="16840" w:code="9"/>
      <w:pgMar w:top="851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9557A"/>
    <w:multiLevelType w:val="multilevel"/>
    <w:tmpl w:val="C52841E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B85"/>
    <w:rsid w:val="00191066"/>
    <w:rsid w:val="002A530D"/>
    <w:rsid w:val="00666B85"/>
    <w:rsid w:val="00984FF0"/>
    <w:rsid w:val="00F6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43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643DF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643DF"/>
    <w:pPr>
      <w:shd w:val="clear" w:color="auto" w:fill="FFFFFF"/>
      <w:spacing w:before="480" w:line="391" w:lineRule="exact"/>
      <w:jc w:val="center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Bodytext16pt">
    <w:name w:val="Body text + 16 pt"/>
    <w:aliases w:val="Bold,Spacing 3 pt"/>
    <w:basedOn w:val="Bodytext"/>
    <w:rsid w:val="00F643DF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F643D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43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643DF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643DF"/>
    <w:pPr>
      <w:shd w:val="clear" w:color="auto" w:fill="FFFFFF"/>
      <w:spacing w:before="480" w:line="391" w:lineRule="exact"/>
      <w:jc w:val="center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Bodytext16pt">
    <w:name w:val="Body text + 16 pt"/>
    <w:aliases w:val="Bold,Spacing 3 pt"/>
    <w:basedOn w:val="Bodytext"/>
    <w:rsid w:val="00F643DF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F643D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1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2018-10-22T08:22:00Z</dcterms:created>
  <dcterms:modified xsi:type="dcterms:W3CDTF">2018-10-22T08:56:00Z</dcterms:modified>
</cp:coreProperties>
</file>