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7610" w:rsidRDefault="001558E2" w:rsidP="00FD77AF">
      <w:pPr>
        <w:pStyle w:val="3"/>
      </w:pPr>
      <w:r w:rsidRPr="00FD77AF">
        <w:t>А</w:t>
      </w:r>
      <w:r w:rsidR="00FD77AF" w:rsidRPr="00FD77AF">
        <w:t>дминистрация муниципального образования</w:t>
      </w:r>
      <w:r w:rsidR="00FD77AF">
        <w:t xml:space="preserve"> </w:t>
      </w:r>
      <w:r w:rsidRPr="00FD77AF">
        <w:t>«Г</w:t>
      </w:r>
      <w:r w:rsidR="00FD77AF" w:rsidRPr="00FD77AF">
        <w:t>ород</w:t>
      </w:r>
      <w:r w:rsidRPr="00FD77AF">
        <w:t xml:space="preserve"> А</w:t>
      </w:r>
      <w:r w:rsidR="00FD77AF" w:rsidRPr="00FD77AF">
        <w:t>страхань</w:t>
      </w:r>
      <w:r w:rsidRPr="00FD77AF">
        <w:t>»</w:t>
      </w:r>
    </w:p>
    <w:p w:rsidR="00FD77AF" w:rsidRDefault="00FD77AF" w:rsidP="00FD77AF">
      <w:pPr>
        <w:pStyle w:val="3"/>
      </w:pPr>
      <w:bookmarkStart w:id="0" w:name="bookmark0"/>
      <w:r>
        <w:t>РАСПОРЯЖЕНИЕ</w:t>
      </w:r>
      <w:bookmarkStart w:id="1" w:name="_GoBack"/>
      <w:bookmarkEnd w:id="1"/>
    </w:p>
    <w:p w:rsidR="00FD7610" w:rsidRDefault="001558E2" w:rsidP="00FD77AF">
      <w:pPr>
        <w:pStyle w:val="3"/>
      </w:pPr>
      <w:r w:rsidRPr="00FD77AF">
        <w:t>20 июня 2017 года</w:t>
      </w:r>
      <w:r w:rsidR="00FD77AF">
        <w:t xml:space="preserve"> № </w:t>
      </w:r>
      <w:r w:rsidRPr="00FD77AF">
        <w:t>686-р</w:t>
      </w:r>
      <w:bookmarkEnd w:id="0"/>
    </w:p>
    <w:p w:rsidR="00FD7610" w:rsidRDefault="00FD77AF" w:rsidP="00FD77AF">
      <w:pPr>
        <w:pStyle w:val="3"/>
      </w:pPr>
      <w:r>
        <w:t>«</w:t>
      </w:r>
      <w:r w:rsidR="001558E2" w:rsidRPr="00FD77AF">
        <w:t>Об отклонении предложения о внесении изменений в Правила землепользования и</w:t>
      </w:r>
      <w:r>
        <w:t xml:space="preserve"> </w:t>
      </w:r>
      <w:r w:rsidR="001558E2" w:rsidRPr="00FD77AF">
        <w:t>застройки муниципального образования «Город Астрахань»</w:t>
      </w:r>
      <w:r>
        <w:t>»</w:t>
      </w:r>
    </w:p>
    <w:p w:rsidR="00FD7610" w:rsidRPr="00FD77AF" w:rsidRDefault="001558E2" w:rsidP="00FD77AF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FD77AF">
        <w:rPr>
          <w:rFonts w:ascii="Arial" w:hAnsi="Arial" w:cs="Arial"/>
          <w:sz w:val="18"/>
          <w:szCs w:val="18"/>
        </w:rPr>
        <w:t xml:space="preserve">В связи с обращением </w:t>
      </w:r>
      <w:r w:rsidRPr="00FD77AF">
        <w:rPr>
          <w:rFonts w:ascii="Arial" w:hAnsi="Arial" w:cs="Arial"/>
          <w:sz w:val="18"/>
          <w:szCs w:val="18"/>
        </w:rPr>
        <w:t xml:space="preserve">Богдановой В.Ф. от 17.05.2017 № 05/17-2649- (0)-0, в соответствии со ст. 24, ст. 33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образования </w:t>
      </w:r>
      <w:r w:rsidRPr="00FD77AF">
        <w:rPr>
          <w:rFonts w:ascii="Arial" w:hAnsi="Arial" w:cs="Arial"/>
          <w:sz w:val="18"/>
          <w:szCs w:val="18"/>
        </w:rPr>
        <w:t>«Город Астрахань» от 19.07.2007 № 82, с изменениями, внесенными решениями Городской Думы муниципального образования «Город Астрахань» от 08.09.2011 № 140, от 30.05.2013 № 90, от 16.04.2015 № 35, Правилами землепользования и застройки муниципального образов</w:t>
      </w:r>
      <w:r w:rsidRPr="00FD77AF">
        <w:rPr>
          <w:rFonts w:ascii="Arial" w:hAnsi="Arial" w:cs="Arial"/>
          <w:sz w:val="18"/>
          <w:szCs w:val="18"/>
        </w:rPr>
        <w:t xml:space="preserve">ания «Город Астрахань», утвержденными решением Городской Думы муниципального образования «Город Астрахань» от 17.11.2016 № 156, с учетом заключения (протокола) заседания комиссии по землепользованию и застройке муниципального образования «Город Астрахань» </w:t>
      </w:r>
      <w:r w:rsidRPr="00FD77AF">
        <w:rPr>
          <w:rFonts w:ascii="Arial" w:hAnsi="Arial" w:cs="Arial"/>
          <w:sz w:val="18"/>
          <w:szCs w:val="18"/>
        </w:rPr>
        <w:t>от 31.05.2017, в связи с расположением земельных участков с/т «Судокорпусник-2», «Судокорпусник-3» в шумовой зоне и зоне подлета аэропорта ОАО «Аэропорт Астрахань», в которой в соответствии СанПиН 2.2.1/2.1.1.1200-03 (Санитарно-защитные зоны и санитарная к</w:t>
      </w:r>
      <w:r w:rsidRPr="00FD77AF">
        <w:rPr>
          <w:rFonts w:ascii="Arial" w:hAnsi="Arial" w:cs="Arial"/>
          <w:sz w:val="18"/>
          <w:szCs w:val="18"/>
        </w:rPr>
        <w:t>лассификация предприятий, сооружений и иных объектов) не допускается размещение жилой застройки:</w:t>
      </w:r>
    </w:p>
    <w:p w:rsidR="00FD7610" w:rsidRPr="00FD77AF" w:rsidRDefault="001558E2" w:rsidP="00FD77AF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1167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FD77AF">
        <w:rPr>
          <w:rFonts w:ascii="Arial" w:hAnsi="Arial" w:cs="Arial"/>
          <w:sz w:val="18"/>
          <w:szCs w:val="18"/>
        </w:rPr>
        <w:t>Отклонить предложение Богдановой В.Ф. о внесении изменений в Генеральный план развития города Астрахани до 2025 года и Правила землепользования и застройки мун</w:t>
      </w:r>
      <w:r w:rsidRPr="00FD77AF">
        <w:rPr>
          <w:rFonts w:ascii="Arial" w:hAnsi="Arial" w:cs="Arial"/>
          <w:sz w:val="18"/>
          <w:szCs w:val="18"/>
        </w:rPr>
        <w:t>иципального образования «Город Астрахань», в части изменения территориальной зоны СХ-1 (зона коллективных садов и огородов), в которой расположены земельные участки с/т «Судокорпусник-2», «Судокорпусник-3» в Трусовском районе, на зону, где возможно строите</w:t>
      </w:r>
      <w:r w:rsidRPr="00FD77AF">
        <w:rPr>
          <w:rFonts w:ascii="Arial" w:hAnsi="Arial" w:cs="Arial"/>
          <w:sz w:val="18"/>
          <w:szCs w:val="18"/>
        </w:rPr>
        <w:t>льство индивидуальной жилой застройки.</w:t>
      </w:r>
    </w:p>
    <w:p w:rsidR="00FD7610" w:rsidRPr="00FD77AF" w:rsidRDefault="001558E2" w:rsidP="00FD77AF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1167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FD77AF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</w:t>
      </w:r>
      <w:r w:rsidRPr="00FD77AF">
        <w:rPr>
          <w:rFonts w:ascii="Arial" w:hAnsi="Arial" w:cs="Arial"/>
          <w:sz w:val="18"/>
          <w:szCs w:val="18"/>
        </w:rPr>
        <w:t>д Астрахань».</w:t>
      </w:r>
    </w:p>
    <w:p w:rsidR="00FD7610" w:rsidRPr="00FD77AF" w:rsidRDefault="001558E2" w:rsidP="00FD77AF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1489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FD77A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</w:t>
      </w:r>
      <w:r w:rsidRPr="00FD77AF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FD7610" w:rsidRPr="00FD77AF" w:rsidRDefault="001558E2" w:rsidP="00FD77AF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1489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  <w:sectPr w:rsidR="00FD7610" w:rsidRPr="00FD77AF" w:rsidSect="00FD77AF">
          <w:type w:val="continuous"/>
          <w:pgSz w:w="11909" w:h="16838"/>
          <w:pgMar w:top="1134" w:right="851" w:bottom="1134" w:left="1701" w:header="0" w:footer="6" w:gutter="0"/>
          <w:cols w:space="720"/>
          <w:noEndnote/>
          <w:titlePg/>
          <w:docGrid w:linePitch="360"/>
        </w:sectPr>
      </w:pPr>
      <w:r w:rsidRPr="00FD77AF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</w:t>
      </w:r>
      <w:r w:rsidRPr="00FD77AF">
        <w:rPr>
          <w:rFonts w:ascii="Arial" w:hAnsi="Arial" w:cs="Arial"/>
          <w:sz w:val="18"/>
          <w:szCs w:val="18"/>
        </w:rPr>
        <w:t>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D7610" w:rsidRPr="00FD77AF" w:rsidRDefault="00FD7610" w:rsidP="00FD77AF">
      <w:pPr>
        <w:tabs>
          <w:tab w:val="left" w:pos="567"/>
        </w:tabs>
        <w:ind w:firstLine="227"/>
        <w:contextualSpacing/>
        <w:rPr>
          <w:rFonts w:ascii="Arial" w:hAnsi="Arial" w:cs="Arial"/>
          <w:sz w:val="18"/>
          <w:szCs w:val="18"/>
        </w:rPr>
      </w:pPr>
    </w:p>
    <w:p w:rsidR="00FD77AF" w:rsidRPr="00FD77AF" w:rsidRDefault="001558E2" w:rsidP="00FD77AF">
      <w:pPr>
        <w:pStyle w:val="12"/>
        <w:shd w:val="clear" w:color="auto" w:fill="auto"/>
        <w:tabs>
          <w:tab w:val="left" w:pos="567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D77AF">
        <w:rPr>
          <w:rFonts w:ascii="Arial" w:hAnsi="Arial" w:cs="Arial"/>
          <w:b/>
          <w:sz w:val="18"/>
          <w:szCs w:val="18"/>
        </w:rPr>
        <w:t>И.</w:t>
      </w:r>
      <w:r w:rsidR="00FD77AF" w:rsidRPr="00FD77AF">
        <w:rPr>
          <w:rFonts w:ascii="Arial" w:hAnsi="Arial" w:cs="Arial"/>
          <w:b/>
          <w:sz w:val="18"/>
          <w:szCs w:val="18"/>
        </w:rPr>
        <w:t xml:space="preserve"> </w:t>
      </w:r>
      <w:r w:rsidRPr="00FD77AF">
        <w:rPr>
          <w:rFonts w:ascii="Arial" w:hAnsi="Arial" w:cs="Arial"/>
          <w:b/>
          <w:sz w:val="18"/>
          <w:szCs w:val="18"/>
        </w:rPr>
        <w:t>о</w:t>
      </w:r>
      <w:r w:rsidR="00FD77AF" w:rsidRPr="00FD77AF">
        <w:rPr>
          <w:rFonts w:ascii="Arial" w:hAnsi="Arial" w:cs="Arial"/>
          <w:b/>
          <w:sz w:val="18"/>
          <w:szCs w:val="18"/>
        </w:rPr>
        <w:t>.</w:t>
      </w:r>
      <w:r w:rsidRPr="00FD77AF">
        <w:rPr>
          <w:rFonts w:ascii="Arial" w:hAnsi="Arial" w:cs="Arial"/>
          <w:b/>
          <w:sz w:val="18"/>
          <w:szCs w:val="18"/>
        </w:rPr>
        <w:t xml:space="preserve"> главы администрации</w:t>
      </w:r>
      <w:r w:rsidR="00FD77AF" w:rsidRPr="00FD77AF">
        <w:rPr>
          <w:rFonts w:ascii="Arial" w:hAnsi="Arial" w:cs="Arial"/>
          <w:b/>
          <w:sz w:val="18"/>
          <w:szCs w:val="18"/>
        </w:rPr>
        <w:t xml:space="preserve"> </w:t>
      </w:r>
      <w:r w:rsidR="00FD77AF" w:rsidRPr="00FD77AF">
        <w:rPr>
          <w:rStyle w:val="Exact"/>
          <w:rFonts w:ascii="Arial" w:hAnsi="Arial" w:cs="Arial"/>
          <w:b/>
          <w:spacing w:val="0"/>
          <w:sz w:val="18"/>
          <w:szCs w:val="18"/>
        </w:rPr>
        <w:t>С.Б.Агабеков</w:t>
      </w:r>
    </w:p>
    <w:p w:rsidR="00FD7610" w:rsidRPr="00FD77AF" w:rsidRDefault="00FD7610" w:rsidP="00FD77AF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sectPr w:rsidR="00FD7610" w:rsidRPr="00FD77AF" w:rsidSect="00FD77AF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58E2" w:rsidRDefault="001558E2">
      <w:r>
        <w:separator/>
      </w:r>
    </w:p>
  </w:endnote>
  <w:endnote w:type="continuationSeparator" w:id="0">
    <w:p w:rsidR="001558E2" w:rsidRDefault="00155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58E2" w:rsidRDefault="001558E2"/>
  </w:footnote>
  <w:footnote w:type="continuationSeparator" w:id="0">
    <w:p w:rsidR="001558E2" w:rsidRDefault="001558E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450EB0"/>
    <w:multiLevelType w:val="multilevel"/>
    <w:tmpl w:val="7B8E971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610"/>
    <w:rsid w:val="001558E2"/>
    <w:rsid w:val="00FD7610"/>
    <w:rsid w:val="00FD7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6A8B50C-D66D-4FE5-8AB8-3F80A67B6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TimesNewRoman135pt4pt">
    <w:name w:val="Заголовок №1 + Times New Roman;13;5 pt;Интервал 4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27"/>
      <w:szCs w:val="27"/>
      <w:u w:val="none"/>
      <w:lang w:val="ru-RU"/>
    </w:rPr>
  </w:style>
  <w:style w:type="character" w:customStyle="1" w:styleId="11">
    <w:name w:val="Заголовок №1"/>
    <w:basedOn w:val="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1TimesNewRoman165pt">
    <w:name w:val="Заголовок №1 + Times New Roman;16;5 pt;Не полужирный;Курсив"/>
    <w:basedOn w:val="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3"/>
      <w:szCs w:val="33"/>
      <w:u w:val="none"/>
      <w:lang w:val="en-US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0"/>
      <w:szCs w:val="10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</w:rPr>
  </w:style>
  <w:style w:type="character" w:customStyle="1" w:styleId="145pt">
    <w:name w:val="Колонтитул + 14;5 pt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1080" w:line="456" w:lineRule="exact"/>
      <w:ind w:firstLine="3240"/>
      <w:outlineLvl w:val="0"/>
    </w:pPr>
    <w:rPr>
      <w:rFonts w:ascii="Arial Unicode MS" w:eastAsia="Arial Unicode MS" w:hAnsi="Arial Unicode MS" w:cs="Arial Unicode MS"/>
      <w:b/>
      <w:bCs/>
      <w:sz w:val="28"/>
      <w:szCs w:val="28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1080" w:after="180" w:line="319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styleId="a8">
    <w:name w:val="header"/>
    <w:basedOn w:val="a"/>
    <w:link w:val="a9"/>
    <w:uiPriority w:val="99"/>
    <w:unhideWhenUsed/>
    <w:rsid w:val="00FD77AF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FD77AF"/>
    <w:rPr>
      <w:color w:val="000000"/>
    </w:rPr>
  </w:style>
  <w:style w:type="paragraph" w:styleId="aa">
    <w:name w:val="footer"/>
    <w:basedOn w:val="a"/>
    <w:link w:val="ab"/>
    <w:uiPriority w:val="99"/>
    <w:unhideWhenUsed/>
    <w:rsid w:val="00FD77AF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FD77AF"/>
    <w:rPr>
      <w:color w:val="000000"/>
    </w:rPr>
  </w:style>
  <w:style w:type="paragraph" w:customStyle="1" w:styleId="3">
    <w:name w:val="основной текст3"/>
    <w:basedOn w:val="a"/>
    <w:uiPriority w:val="99"/>
    <w:rsid w:val="00FD77AF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391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2017-06-20T11:50:00Z</dcterms:created>
  <dcterms:modified xsi:type="dcterms:W3CDTF">2017-06-20T11:52:00Z</dcterms:modified>
</cp:coreProperties>
</file>