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2B" w:rsidRDefault="00DC4F2B">
      <w:pPr>
        <w:rPr>
          <w:sz w:val="2"/>
          <w:szCs w:val="2"/>
        </w:rPr>
      </w:pPr>
    </w:p>
    <w:p w:rsidR="006B78D3" w:rsidRDefault="00E66F25" w:rsidP="006B78D3">
      <w:pPr>
        <w:pStyle w:val="a8"/>
        <w:contextualSpacing/>
        <w:jc w:val="center"/>
        <w:rPr>
          <w:rFonts w:ascii="Cambria" w:hAnsi="Cambria"/>
          <w:b/>
          <w:sz w:val="20"/>
          <w:szCs w:val="20"/>
        </w:rPr>
      </w:pPr>
      <w:r w:rsidRPr="006B78D3">
        <w:rPr>
          <w:rFonts w:ascii="Cambria" w:hAnsi="Cambria"/>
          <w:b/>
          <w:sz w:val="20"/>
          <w:szCs w:val="20"/>
        </w:rPr>
        <w:t>А</w:t>
      </w:r>
      <w:r w:rsidR="006B78D3" w:rsidRPr="006B78D3">
        <w:rPr>
          <w:rFonts w:ascii="Cambria" w:hAnsi="Cambria"/>
          <w:b/>
          <w:sz w:val="20"/>
          <w:szCs w:val="20"/>
        </w:rPr>
        <w:t>дминистрация муниципальног</w:t>
      </w:r>
      <w:r w:rsidR="006B78D3">
        <w:rPr>
          <w:rFonts w:ascii="Cambria" w:hAnsi="Cambria"/>
          <w:b/>
          <w:sz w:val="20"/>
          <w:szCs w:val="20"/>
        </w:rPr>
        <w:t>о образования «Город Астрахань»</w:t>
      </w:r>
    </w:p>
    <w:p w:rsidR="00DC4F2B" w:rsidRPr="006B78D3" w:rsidRDefault="006B78D3" w:rsidP="006B78D3">
      <w:pPr>
        <w:pStyle w:val="a8"/>
        <w:contextualSpacing/>
        <w:jc w:val="center"/>
        <w:rPr>
          <w:rFonts w:ascii="Cambria" w:hAnsi="Cambria"/>
          <w:b/>
          <w:sz w:val="20"/>
          <w:szCs w:val="20"/>
        </w:rPr>
      </w:pPr>
      <w:r w:rsidRPr="006B78D3">
        <w:rPr>
          <w:rFonts w:ascii="Cambria" w:hAnsi="Cambria"/>
          <w:b/>
          <w:sz w:val="20"/>
          <w:szCs w:val="20"/>
        </w:rPr>
        <w:t>Р</w:t>
      </w:r>
      <w:r w:rsidR="00E66F25" w:rsidRPr="006B78D3">
        <w:rPr>
          <w:rFonts w:ascii="Cambria" w:hAnsi="Cambria"/>
          <w:b/>
          <w:sz w:val="20"/>
          <w:szCs w:val="20"/>
        </w:rPr>
        <w:t>АСПОРЯЖЕНИЕ</w:t>
      </w:r>
    </w:p>
    <w:p w:rsidR="00DC4F2B" w:rsidRPr="006B78D3" w:rsidRDefault="006B78D3" w:rsidP="006B78D3">
      <w:pPr>
        <w:pStyle w:val="a8"/>
        <w:contextualSpacing/>
        <w:jc w:val="center"/>
        <w:rPr>
          <w:rFonts w:ascii="Cambria" w:hAnsi="Cambria"/>
          <w:b/>
          <w:sz w:val="20"/>
          <w:szCs w:val="20"/>
        </w:rPr>
      </w:pPr>
      <w:bookmarkStart w:id="0" w:name="bookmark0"/>
      <w:r>
        <w:rPr>
          <w:rFonts w:ascii="Cambria" w:hAnsi="Cambria"/>
          <w:b/>
          <w:sz w:val="20"/>
          <w:szCs w:val="20"/>
        </w:rPr>
        <w:t xml:space="preserve">21 июля 2017 года № </w:t>
      </w:r>
      <w:r w:rsidR="00E66F25" w:rsidRPr="006B78D3">
        <w:rPr>
          <w:rFonts w:ascii="Cambria" w:hAnsi="Cambria"/>
          <w:b/>
          <w:sz w:val="20"/>
          <w:szCs w:val="20"/>
        </w:rPr>
        <w:t>804-р</w:t>
      </w:r>
      <w:bookmarkEnd w:id="0"/>
    </w:p>
    <w:p w:rsidR="00DC4F2B" w:rsidRDefault="006B78D3" w:rsidP="006B78D3">
      <w:pPr>
        <w:pStyle w:val="a8"/>
        <w:contextualSpacing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="00E66F25" w:rsidRPr="006B78D3">
        <w:rPr>
          <w:rFonts w:ascii="Cambria" w:hAnsi="Cambria"/>
          <w:b/>
          <w:sz w:val="20"/>
          <w:szCs w:val="20"/>
        </w:rPr>
        <w:t xml:space="preserve">Об отклонении предложения о внесении </w:t>
      </w:r>
      <w:r w:rsidR="00E66F25" w:rsidRPr="006B78D3">
        <w:rPr>
          <w:rFonts w:ascii="Cambria" w:hAnsi="Cambria"/>
          <w:b/>
          <w:sz w:val="20"/>
          <w:szCs w:val="20"/>
        </w:rPr>
        <w:t>изменений в Правила землепользования и застройки муниципального образования «Город Астрахань»</w:t>
      </w:r>
      <w:r>
        <w:rPr>
          <w:rFonts w:ascii="Cambria" w:hAnsi="Cambria"/>
          <w:b/>
          <w:sz w:val="20"/>
          <w:szCs w:val="20"/>
        </w:rPr>
        <w:t>»</w:t>
      </w:r>
      <w:bookmarkStart w:id="1" w:name="_GoBack"/>
      <w:bookmarkEnd w:id="1"/>
    </w:p>
    <w:p w:rsidR="006B78D3" w:rsidRPr="006B78D3" w:rsidRDefault="006B78D3" w:rsidP="006B78D3">
      <w:pPr>
        <w:pStyle w:val="a8"/>
        <w:contextualSpacing/>
        <w:jc w:val="center"/>
        <w:rPr>
          <w:rFonts w:ascii="Cambria" w:hAnsi="Cambria"/>
          <w:b/>
          <w:sz w:val="20"/>
          <w:szCs w:val="20"/>
        </w:rPr>
      </w:pPr>
    </w:p>
    <w:p w:rsidR="00DC4F2B" w:rsidRPr="006B78D3" w:rsidRDefault="00E66F25" w:rsidP="006B78D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B78D3">
        <w:rPr>
          <w:rFonts w:ascii="Arial" w:hAnsi="Arial" w:cs="Arial"/>
          <w:sz w:val="18"/>
          <w:szCs w:val="18"/>
        </w:rPr>
        <w:t>В связи с обращением Аджамулаева Э.И. от 23.05.2017 № 05/17-2771- (0)-0, в соответствии со ст. 24, ст. 33 Градостроительного кодекса Российской Федерации, Генерал</w:t>
      </w:r>
      <w:r w:rsidRPr="006B78D3">
        <w:rPr>
          <w:rFonts w:ascii="Arial" w:hAnsi="Arial" w:cs="Arial"/>
          <w:sz w:val="18"/>
          <w:szCs w:val="18"/>
        </w:rPr>
        <w:t>ьным планом развития города Астрахани до 2025 года, утвержденным решением Городской Думы муниципального образования «Город Астрахань» от 19.07.2007 № 82, с изменениями, внесенными решениями Городской Думы муниципального образования «Город Астрахань» от 08.</w:t>
      </w:r>
      <w:r w:rsidRPr="006B78D3">
        <w:rPr>
          <w:rFonts w:ascii="Arial" w:hAnsi="Arial" w:cs="Arial"/>
          <w:sz w:val="18"/>
          <w:szCs w:val="18"/>
        </w:rPr>
        <w:t>09.2011 № 140, от 30.05.2013 № 90, от 16.04.2015 № 35,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учетом зак</w:t>
      </w:r>
      <w:r w:rsidRPr="006B78D3">
        <w:rPr>
          <w:rFonts w:ascii="Arial" w:hAnsi="Arial" w:cs="Arial"/>
          <w:sz w:val="18"/>
          <w:szCs w:val="18"/>
        </w:rPr>
        <w:t xml:space="preserve">лючения (протокола) заседания комиссии по землепользованию и застройке муниципального образования «Город Астрахань» от 16.06.2017, в связи с несоответствием требованиям п.2 4.1 ст 34 Градостроительного кодекса Российской Федерации, а именно функциональным </w:t>
      </w:r>
      <w:r w:rsidRPr="006B78D3">
        <w:rPr>
          <w:rFonts w:ascii="Arial" w:hAnsi="Arial" w:cs="Arial"/>
          <w:sz w:val="18"/>
          <w:szCs w:val="18"/>
        </w:rPr>
        <w:t>зонам и параметрам их планируемого развития, определенных Генеральным планом развития города Астрахани до 2025 года:</w:t>
      </w:r>
    </w:p>
    <w:p w:rsidR="00DC4F2B" w:rsidRPr="006B78D3" w:rsidRDefault="00E66F25" w:rsidP="006B78D3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27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B78D3">
        <w:rPr>
          <w:rFonts w:ascii="Arial" w:hAnsi="Arial" w:cs="Arial"/>
          <w:sz w:val="18"/>
          <w:szCs w:val="18"/>
        </w:rPr>
        <w:t>Отклонить предложение Аджамулаева Э.И. об изменении</w:t>
      </w:r>
      <w:r w:rsidR="006B78D3" w:rsidRPr="006B78D3">
        <w:rPr>
          <w:rFonts w:ascii="Arial" w:hAnsi="Arial" w:cs="Arial"/>
          <w:sz w:val="18"/>
          <w:szCs w:val="18"/>
        </w:rPr>
        <w:t xml:space="preserve"> </w:t>
      </w:r>
      <w:r w:rsidRPr="006B78D3">
        <w:rPr>
          <w:rFonts w:ascii="Arial" w:hAnsi="Arial" w:cs="Arial"/>
          <w:sz w:val="18"/>
          <w:szCs w:val="18"/>
        </w:rPr>
        <w:t xml:space="preserve">территориальной зоны Р-1 (зона открытых пространств), в которой расположен земельный </w:t>
      </w:r>
      <w:r w:rsidR="006B78D3" w:rsidRPr="006B78D3">
        <w:rPr>
          <w:rFonts w:ascii="Arial" w:hAnsi="Arial" w:cs="Arial"/>
          <w:sz w:val="18"/>
          <w:szCs w:val="18"/>
        </w:rPr>
        <w:t xml:space="preserve">участок № 36 по адресу: с/т </w:t>
      </w:r>
      <w:r w:rsidRPr="006B78D3">
        <w:rPr>
          <w:rFonts w:ascii="Arial" w:hAnsi="Arial" w:cs="Arial"/>
          <w:sz w:val="18"/>
          <w:szCs w:val="18"/>
        </w:rPr>
        <w:t>«Дружба»,</w:t>
      </w:r>
      <w:r w:rsidR="006B78D3" w:rsidRPr="006B78D3">
        <w:rPr>
          <w:rFonts w:ascii="Arial" w:hAnsi="Arial" w:cs="Arial"/>
          <w:sz w:val="18"/>
          <w:szCs w:val="18"/>
        </w:rPr>
        <w:t xml:space="preserve"> </w:t>
      </w:r>
      <w:r w:rsidRPr="006B78D3">
        <w:rPr>
          <w:rFonts w:ascii="Arial" w:hAnsi="Arial" w:cs="Arial"/>
          <w:sz w:val="18"/>
          <w:szCs w:val="18"/>
        </w:rPr>
        <w:t>расположенное в районе р. Кривая Болда в Ленинском районе г. Астрахани, на зону Ж-4 (зона смешанной индивидуальной жилой застройки).</w:t>
      </w:r>
    </w:p>
    <w:p w:rsidR="00DC4F2B" w:rsidRPr="006B78D3" w:rsidRDefault="00E66F25" w:rsidP="006B78D3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27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B78D3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</w:t>
      </w:r>
      <w:r w:rsidRPr="006B78D3">
        <w:rPr>
          <w:rFonts w:ascii="Arial" w:hAnsi="Arial" w:cs="Arial"/>
          <w:sz w:val="18"/>
          <w:szCs w:val="18"/>
        </w:rPr>
        <w:t>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C4F2B" w:rsidRPr="006B78D3" w:rsidRDefault="00E66F25" w:rsidP="006B78D3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5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B78D3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</w:t>
      </w:r>
      <w:r w:rsidRPr="006B78D3">
        <w:rPr>
          <w:rFonts w:ascii="Arial" w:hAnsi="Arial" w:cs="Arial"/>
          <w:sz w:val="18"/>
          <w:szCs w:val="18"/>
        </w:rPr>
        <w:t>стить настоящее распоряжение администрации муниципального образования «Город</w:t>
      </w:r>
      <w:r w:rsidR="006B78D3" w:rsidRPr="006B78D3">
        <w:rPr>
          <w:rFonts w:ascii="Arial" w:hAnsi="Arial" w:cs="Arial"/>
          <w:sz w:val="18"/>
          <w:szCs w:val="18"/>
        </w:rPr>
        <w:t xml:space="preserve"> </w:t>
      </w:r>
      <w:r w:rsidRPr="006B78D3">
        <w:rPr>
          <w:rFonts w:ascii="Arial" w:hAnsi="Arial" w:cs="Arial"/>
          <w:sz w:val="18"/>
          <w:szCs w:val="18"/>
        </w:rPr>
        <w:t>Астрахань» на официальном сайте администрации муниципального образования «Город Астрахань».</w:t>
      </w:r>
    </w:p>
    <w:p w:rsidR="00DC4F2B" w:rsidRPr="006B78D3" w:rsidRDefault="00E66F25" w:rsidP="006B78D3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536"/>
          <w:tab w:val="center" w:pos="4656"/>
          <w:tab w:val="left" w:pos="5035"/>
          <w:tab w:val="left" w:pos="724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B78D3">
        <w:rPr>
          <w:rFonts w:ascii="Arial" w:hAnsi="Arial" w:cs="Arial"/>
          <w:sz w:val="18"/>
          <w:szCs w:val="18"/>
        </w:rPr>
        <w:t xml:space="preserve">Контроль за исполнением настоящего распоряжения администрации муниципального </w:t>
      </w:r>
      <w:r w:rsidRPr="006B78D3">
        <w:rPr>
          <w:rFonts w:ascii="Arial" w:hAnsi="Arial" w:cs="Arial"/>
          <w:sz w:val="18"/>
          <w:szCs w:val="18"/>
        </w:rPr>
        <w:t>образования «Город Астрахань» воз</w:t>
      </w:r>
      <w:r w:rsidR="006B78D3" w:rsidRPr="006B78D3">
        <w:rPr>
          <w:rFonts w:ascii="Arial" w:hAnsi="Arial" w:cs="Arial"/>
          <w:sz w:val="18"/>
          <w:szCs w:val="18"/>
        </w:rPr>
        <w:t xml:space="preserve">ложить на начальника управления по </w:t>
      </w:r>
      <w:r w:rsidRPr="006B78D3">
        <w:rPr>
          <w:rFonts w:ascii="Arial" w:hAnsi="Arial" w:cs="Arial"/>
          <w:sz w:val="18"/>
          <w:szCs w:val="18"/>
        </w:rPr>
        <w:t>строительству,</w:t>
      </w:r>
      <w:r w:rsidR="006B78D3" w:rsidRPr="006B78D3">
        <w:rPr>
          <w:rFonts w:ascii="Arial" w:hAnsi="Arial" w:cs="Arial"/>
          <w:sz w:val="18"/>
          <w:szCs w:val="18"/>
        </w:rPr>
        <w:t xml:space="preserve"> </w:t>
      </w:r>
      <w:r w:rsidRPr="006B78D3">
        <w:rPr>
          <w:rFonts w:ascii="Arial" w:hAnsi="Arial" w:cs="Arial"/>
          <w:sz w:val="18"/>
          <w:szCs w:val="18"/>
        </w:rPr>
        <w:t>архитектуре и</w:t>
      </w:r>
      <w:r w:rsidR="006B78D3" w:rsidRPr="006B78D3">
        <w:rPr>
          <w:rFonts w:ascii="Arial" w:hAnsi="Arial" w:cs="Arial"/>
          <w:sz w:val="18"/>
          <w:szCs w:val="18"/>
        </w:rPr>
        <w:t xml:space="preserve"> </w:t>
      </w:r>
      <w:r w:rsidRPr="006B78D3">
        <w:rPr>
          <w:rFonts w:ascii="Arial" w:hAnsi="Arial" w:cs="Arial"/>
          <w:sz w:val="18"/>
          <w:szCs w:val="18"/>
        </w:rPr>
        <w:t>градостроительству администрации муниципального образования «Город Астрахань».</w:t>
      </w:r>
    </w:p>
    <w:p w:rsidR="00DC4F2B" w:rsidRPr="006B78D3" w:rsidRDefault="00E66F25" w:rsidP="006B78D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6B78D3">
        <w:rPr>
          <w:rFonts w:ascii="Arial" w:hAnsi="Arial" w:cs="Arial"/>
          <w:b/>
          <w:sz w:val="18"/>
          <w:szCs w:val="18"/>
        </w:rPr>
        <w:t>Глава администрации</w:t>
      </w:r>
      <w:r w:rsidR="006B78D3" w:rsidRPr="006B78D3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О.А. Полумордвинов</w:t>
      </w:r>
    </w:p>
    <w:sectPr w:rsidR="00DC4F2B" w:rsidRPr="006B78D3" w:rsidSect="006B78D3">
      <w:headerReference w:type="even" r:id="rId7"/>
      <w:headerReference w:type="default" r:id="rId8"/>
      <w:type w:val="continuous"/>
      <w:pgSz w:w="11909" w:h="16838" w:code="9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F25" w:rsidRDefault="00E66F25">
      <w:r>
        <w:separator/>
      </w:r>
    </w:p>
  </w:endnote>
  <w:endnote w:type="continuationSeparator" w:id="0">
    <w:p w:rsidR="00E66F25" w:rsidRDefault="00E6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F25" w:rsidRDefault="00E66F25"/>
  </w:footnote>
  <w:footnote w:type="continuationSeparator" w:id="0">
    <w:p w:rsidR="00E66F25" w:rsidRDefault="00E66F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2B" w:rsidRDefault="006B7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3251200</wp:posOffset>
              </wp:positionH>
              <wp:positionV relativeFrom="page">
                <wp:posOffset>469900</wp:posOffset>
              </wp:positionV>
              <wp:extent cx="198120" cy="12192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F2B" w:rsidRDefault="00E66F25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-</w:t>
                          </w:r>
                          <w:r>
                            <w:rPr>
                              <w:rStyle w:val="13pt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pt;margin-top:37pt;width:15.6pt;height:9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EXpgIAAKY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" filled="f" stroked="f">
              <v:textbox style="mso-fit-shape-to-text:t" inset="0,0,0,0">
                <w:txbxContent>
                  <w:p w:rsidR="00DC4F2B" w:rsidRDefault="00E66F25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-</w:t>
                    </w:r>
                    <w:r>
                      <w:rPr>
                        <w:rStyle w:val="13pt"/>
                      </w:rPr>
                      <w:t>2</w:t>
                    </w:r>
                    <w:r>
                      <w:rPr>
                        <w:rStyle w:val="a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2B" w:rsidRDefault="006B7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3251200</wp:posOffset>
              </wp:positionH>
              <wp:positionV relativeFrom="page">
                <wp:posOffset>469900</wp:posOffset>
              </wp:positionV>
              <wp:extent cx="198120" cy="121920"/>
              <wp:effectExtent l="317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F2B" w:rsidRDefault="00E66F25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-</w:t>
                          </w:r>
                          <w:r>
                            <w:rPr>
                              <w:rStyle w:val="13pt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6pt;margin-top:37pt;width:15.6pt;height:9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" filled="f" stroked="f">
              <v:textbox style="mso-fit-shape-to-text:t" inset="0,0,0,0">
                <w:txbxContent>
                  <w:p w:rsidR="00DC4F2B" w:rsidRDefault="00E66F25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-</w:t>
                    </w:r>
                    <w:r>
                      <w:rPr>
                        <w:rStyle w:val="13pt"/>
                      </w:rPr>
                      <w:t>2</w:t>
                    </w:r>
                    <w:r>
                      <w:rPr>
                        <w:rStyle w:val="a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01CD"/>
    <w:multiLevelType w:val="multilevel"/>
    <w:tmpl w:val="A1CA36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2B"/>
    <w:rsid w:val="006B78D3"/>
    <w:rsid w:val="00DC4F2B"/>
    <w:rsid w:val="00E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DAFDE6-7E3A-46C5-BF42-CC017A3B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David" w:eastAsia="David" w:hAnsi="David" w:cs="David"/>
      <w:b w:val="0"/>
      <w:bCs w:val="0"/>
      <w:i w:val="0"/>
      <w:iCs w:val="0"/>
      <w:smallCaps w:val="0"/>
      <w:strike w:val="0"/>
      <w:spacing w:val="28"/>
      <w:sz w:val="40"/>
      <w:szCs w:val="4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6pt3pt">
    <w:name w:val="Основной текст + 16 pt;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Dotum" w:eastAsia="Dotum" w:hAnsi="Dotum" w:cs="Dotum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TimesNewRoman10pt">
    <w:name w:val="Основной текст (2) + Times New Roman;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13pt">
    <w:name w:val="Колонтитул + 13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David" w:eastAsia="David" w:hAnsi="David" w:cs="David"/>
      <w:spacing w:val="28"/>
      <w:sz w:val="40"/>
      <w:szCs w:val="4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545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jc w:val="both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720" w:line="0" w:lineRule="atLeast"/>
      <w:jc w:val="both"/>
    </w:pPr>
    <w:rPr>
      <w:rFonts w:ascii="Dotum" w:eastAsia="Dotum" w:hAnsi="Dotum" w:cs="Dotum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19" w:lineRule="exact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styleId="a8">
    <w:name w:val="No Spacing"/>
    <w:uiPriority w:val="1"/>
    <w:qFormat/>
    <w:rsid w:val="006B78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2017-07-21T12:46:00Z</dcterms:created>
  <dcterms:modified xsi:type="dcterms:W3CDTF">2017-07-21T12:52:00Z</dcterms:modified>
</cp:coreProperties>
</file>