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20E" w:rsidRDefault="00B9320E" w:rsidP="00B9320E">
      <w:pPr>
        <w:pStyle w:val="3"/>
      </w:pPr>
      <w:r>
        <w:t>Администрация муниципального образования «Город Астрахань»</w:t>
      </w:r>
    </w:p>
    <w:p w:rsidR="00B9320E" w:rsidRDefault="00B9320E" w:rsidP="00B9320E">
      <w:pPr>
        <w:pStyle w:val="3"/>
      </w:pPr>
      <w:r>
        <w:t>РАСПОРЯЖЕНИЕ</w:t>
      </w:r>
    </w:p>
    <w:p w:rsidR="00B9320E" w:rsidRDefault="00B9320E" w:rsidP="00B9320E">
      <w:pPr>
        <w:pStyle w:val="3"/>
      </w:pPr>
      <w:r>
        <w:t>21 мая 2018 года № 2319-р</w:t>
      </w:r>
    </w:p>
    <w:p w:rsidR="00B9320E" w:rsidRDefault="00B9320E" w:rsidP="00B9320E">
      <w:pPr>
        <w:pStyle w:val="3"/>
      </w:pPr>
      <w:r>
        <w:t xml:space="preserve">«Об изъятии для муниципальных нужд муниципального образования </w:t>
      </w:r>
    </w:p>
    <w:p w:rsidR="00B9320E" w:rsidRDefault="00B9320E" w:rsidP="00B9320E">
      <w:pPr>
        <w:pStyle w:val="3"/>
      </w:pPr>
      <w:r>
        <w:t>«Город Астрахань» жилых помещений многоквартирного дома (литера «А») по ул. С. Перовской, 7 в Кировском районе»</w:t>
      </w:r>
    </w:p>
    <w:p w:rsidR="00B9320E" w:rsidRDefault="00B9320E" w:rsidP="00B9320E">
      <w:pPr>
        <w:pStyle w:val="a3"/>
      </w:pPr>
      <w:proofErr w:type="gramStart"/>
      <w:r>
        <w:t>В соответствии с ч. 10 ст. 32 Жилищного кодекса Российской Федерации, заключением о признании многоквартирного дома литера «А» по ул. С. Перовской, 7 в Кировском районе г. Астрахани аварийным и подлежащим сносу от 02.04.2010 № 2, распоряжением администрации города Астрахани от 20.05.2010 № 324-р «О дальнейшем использовании многоквартирных жилых домов» с изменением, внесенным распоряжением администрации города Астрахани от 28.09.2011 № 985-р:</w:t>
      </w:r>
      <w:proofErr w:type="gramEnd"/>
    </w:p>
    <w:p w:rsidR="00B9320E" w:rsidRDefault="00B9320E" w:rsidP="00B9320E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доли земельного участка, пропорциональные площади жилых помещений (квартир №№ 1, 7, 10) из расчета общей площади земельного участка 358 кв. м, и жилые помещения (квартиры №№ 1, 7, 10) в многоквартирном доме (литера «А»), расположенные по адресу: г. Астрахань, ул. С. Перовской, 7 в Кировском районе (далее - недвижимое имущество).</w:t>
      </w:r>
      <w:proofErr w:type="gramEnd"/>
    </w:p>
    <w:p w:rsidR="00B9320E" w:rsidRDefault="00B9320E" w:rsidP="00B9320E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9320E" w:rsidRDefault="00B9320E" w:rsidP="00B9320E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B9320E" w:rsidRDefault="00B9320E" w:rsidP="00B9320E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9320E" w:rsidRDefault="00B9320E" w:rsidP="00B9320E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9320E" w:rsidRDefault="00B9320E" w:rsidP="00B9320E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B9320E" w:rsidRDefault="00B9320E" w:rsidP="00B9320E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9320E" w:rsidRDefault="00B9320E" w:rsidP="00B9320E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9320E" w:rsidRDefault="00B9320E" w:rsidP="00B9320E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B9320E" w:rsidRDefault="00B9320E" w:rsidP="00B9320E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9320E" w:rsidRDefault="00B9320E" w:rsidP="00B9320E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B9320E" w:rsidRDefault="00B9320E" w:rsidP="00B9320E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B9320E" w:rsidRDefault="00B9320E" w:rsidP="00B9320E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B9320E" w:rsidRDefault="00B9320E" w:rsidP="00B9320E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B9320E" w:rsidRDefault="00B9320E" w:rsidP="00B9320E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9320E" w:rsidRDefault="00B9320E" w:rsidP="00B9320E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9320E" w:rsidRDefault="00B9320E" w:rsidP="00B9320E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6F3"/>
    <w:rsid w:val="00984FF0"/>
    <w:rsid w:val="00B9320E"/>
    <w:rsid w:val="00CE7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32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32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9320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9320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588</Words>
  <Characters>3357</Characters>
  <Application>Microsoft Office Word</Application>
  <DocSecurity>0</DocSecurity>
  <Lines>27</Lines>
  <Paragraphs>7</Paragraphs>
  <ScaleCrop>false</ScaleCrop>
  <Company/>
  <LinksUpToDate>false</LinksUpToDate>
  <CharactersWithSpaces>3938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2018-05-24T08:00:00Z</dcterms:created>
  <dcterms:modified xsi:type="dcterms:W3CDTF">2018-05-24T08:00:00Z</dcterms:modified>
</cp:coreProperties>
</file>