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0F" w:rsidRDefault="00C14E0F" w:rsidP="00C14E0F">
      <w:pPr>
        <w:pStyle w:val="3"/>
      </w:pPr>
      <w:r>
        <w:t>Администрация муниципального образования «Город Астрахань»</w:t>
      </w:r>
    </w:p>
    <w:p w:rsidR="00C14E0F" w:rsidRDefault="00C14E0F" w:rsidP="00C14E0F">
      <w:pPr>
        <w:pStyle w:val="3"/>
      </w:pPr>
      <w:r>
        <w:t xml:space="preserve">РАСПОРЯЖЕНИЕ </w:t>
      </w:r>
    </w:p>
    <w:p w:rsidR="00C14E0F" w:rsidRDefault="00C14E0F" w:rsidP="00C14E0F">
      <w:pPr>
        <w:pStyle w:val="3"/>
      </w:pPr>
      <w:r>
        <w:t>21 ноября 2017 года № 1812-р</w:t>
      </w:r>
    </w:p>
    <w:p w:rsidR="00C14E0F" w:rsidRDefault="00C14E0F" w:rsidP="00C14E0F">
      <w:pPr>
        <w:pStyle w:val="3"/>
      </w:pPr>
      <w:r>
        <w:t xml:space="preserve">«Об освобождении земельных участков, используемых </w:t>
      </w:r>
    </w:p>
    <w:p w:rsidR="00C14E0F" w:rsidRDefault="00C14E0F" w:rsidP="00C14E0F">
      <w:pPr>
        <w:pStyle w:val="3"/>
      </w:pPr>
      <w:r>
        <w:t xml:space="preserve">без </w:t>
      </w:r>
      <w:proofErr w:type="gramStart"/>
      <w:r>
        <w:t>оформленных</w:t>
      </w:r>
      <w:proofErr w:type="gramEnd"/>
      <w:r>
        <w:t xml:space="preserve"> в установленном порядке правоустанавливающих</w:t>
      </w:r>
    </w:p>
    <w:p w:rsidR="00C14E0F" w:rsidRDefault="00C14E0F" w:rsidP="00C14E0F">
      <w:pPr>
        <w:pStyle w:val="3"/>
      </w:pPr>
      <w:r>
        <w:t xml:space="preserve">(правоудостоверяющих) документов на землю, </w:t>
      </w:r>
    </w:p>
    <w:p w:rsidR="00C14E0F" w:rsidRDefault="00C14E0F" w:rsidP="00C14E0F">
      <w:pPr>
        <w:pStyle w:val="3"/>
      </w:pPr>
      <w:r>
        <w:t>от самовольно установленных объектов движимого имущества»</w:t>
      </w:r>
    </w:p>
    <w:p w:rsidR="00C14E0F" w:rsidRDefault="00C14E0F" w:rsidP="00C14E0F">
      <w:pPr>
        <w:pStyle w:val="a3"/>
      </w:pPr>
      <w:proofErr w:type="gramStart"/>
      <w: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>
        <w:t>», протокола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 от 17.10.2017 № 11:</w:t>
      </w:r>
    </w:p>
    <w:p w:rsidR="00C14E0F" w:rsidRDefault="00C14E0F" w:rsidP="00C14E0F">
      <w:pPr>
        <w:pStyle w:val="a3"/>
      </w:pPr>
      <w:r>
        <w:t>1. Освободить земельные участки от нижеперечисленных самовольно установленных объектов движимого имущества:</w:t>
      </w:r>
    </w:p>
    <w:p w:rsidR="00C14E0F" w:rsidRDefault="00C14E0F" w:rsidP="00C14E0F">
      <w:pPr>
        <w:pStyle w:val="a3"/>
      </w:pPr>
      <w:r>
        <w:t>1.1. В Кировском районе города Астрахани:</w:t>
      </w:r>
    </w:p>
    <w:p w:rsidR="00C14E0F" w:rsidRDefault="00C14E0F" w:rsidP="00C14E0F">
      <w:pPr>
        <w:pStyle w:val="a3"/>
      </w:pPr>
      <w:r>
        <w:t xml:space="preserve">1.1.1. Киоск, расположенный по адресу: ул. 3-я </w:t>
      </w:r>
      <w:proofErr w:type="gramStart"/>
      <w:r>
        <w:t>Интернациональная</w:t>
      </w:r>
      <w:proofErr w:type="gramEnd"/>
      <w:r>
        <w:t>, д. 27.</w:t>
      </w:r>
    </w:p>
    <w:p w:rsidR="00C14E0F" w:rsidRDefault="00C14E0F" w:rsidP="00C14E0F">
      <w:pPr>
        <w:pStyle w:val="a3"/>
      </w:pPr>
      <w:r>
        <w:t xml:space="preserve">1.1.2. Киоск, расположенный по адресу: ул. </w:t>
      </w:r>
      <w:proofErr w:type="gramStart"/>
      <w:r>
        <w:t>Минусинская</w:t>
      </w:r>
      <w:proofErr w:type="gramEnd"/>
      <w:r>
        <w:t>, 8и.</w:t>
      </w:r>
    </w:p>
    <w:p w:rsidR="00C14E0F" w:rsidRDefault="00C14E0F" w:rsidP="00C14E0F">
      <w:pPr>
        <w:pStyle w:val="a3"/>
      </w:pPr>
      <w:r>
        <w:t xml:space="preserve">1.1.3. Металлический гараж, расположенный по адресу: пер. 1-й Бакурский/ Лесоводов, 2/17. </w:t>
      </w:r>
    </w:p>
    <w:p w:rsidR="00C14E0F" w:rsidRDefault="00C14E0F" w:rsidP="00C14E0F">
      <w:pPr>
        <w:pStyle w:val="a3"/>
      </w:pPr>
      <w:r>
        <w:t>1.2. В Ленинском районе города Астрахани:</w:t>
      </w:r>
    </w:p>
    <w:p w:rsidR="00C14E0F" w:rsidRDefault="00C14E0F" w:rsidP="00C14E0F">
      <w:pPr>
        <w:pStyle w:val="a3"/>
      </w:pPr>
      <w:r>
        <w:t>1.2.1. Ограждения в количестве 4 ед., расположенные по адресу: ул. Татищева, д. 18 и ул. Татищева, д. 18Б.</w:t>
      </w:r>
    </w:p>
    <w:p w:rsidR="00C14E0F" w:rsidRDefault="00C14E0F" w:rsidP="00C14E0F">
      <w:pPr>
        <w:pStyle w:val="a3"/>
      </w:pPr>
      <w:r>
        <w:t>1.2.2. Киоск «Ремонт обуви», расположенный по адресу: ул. Савушкина, д. 8.</w:t>
      </w:r>
    </w:p>
    <w:p w:rsidR="00C14E0F" w:rsidRDefault="00C14E0F" w:rsidP="00C14E0F">
      <w:pPr>
        <w:pStyle w:val="a3"/>
      </w:pPr>
      <w:r>
        <w:t>1.3. В Трусовском районе города Астрахани:</w:t>
      </w:r>
    </w:p>
    <w:p w:rsidR="00C14E0F" w:rsidRDefault="00C14E0F" w:rsidP="00C14E0F">
      <w:pPr>
        <w:pStyle w:val="a3"/>
      </w:pPr>
      <w:r>
        <w:t xml:space="preserve">1.3.1. Тонар, </w:t>
      </w:r>
      <w:proofErr w:type="gramStart"/>
      <w:r>
        <w:t>расположенный</w:t>
      </w:r>
      <w:proofErr w:type="gramEnd"/>
      <w:r>
        <w:t xml:space="preserve"> по адресу: ул. Хибинская, д. 45А.</w:t>
      </w:r>
    </w:p>
    <w:p w:rsidR="00C14E0F" w:rsidRDefault="00C14E0F" w:rsidP="00C14E0F">
      <w:pPr>
        <w:pStyle w:val="a3"/>
      </w:pPr>
      <w:r>
        <w:t>1.3.2. Деревянные хозяйственные постройки в количестве 4 ед., расположенные по адресу: ул. Л. Толстого, д. 31.</w:t>
      </w:r>
    </w:p>
    <w:p w:rsidR="00C14E0F" w:rsidRDefault="00C14E0F" w:rsidP="00C14E0F">
      <w:pPr>
        <w:pStyle w:val="a3"/>
      </w:pPr>
      <w:r>
        <w:t xml:space="preserve">1.3.3. Ограждение, расположенное по адресу: ул. 2-я Керченская, около </w:t>
      </w:r>
      <w:proofErr w:type="gramStart"/>
      <w:r>
        <w:t>домо­владения</w:t>
      </w:r>
      <w:proofErr w:type="gramEnd"/>
      <w:r>
        <w:t xml:space="preserve"> 14.</w:t>
      </w:r>
    </w:p>
    <w:p w:rsidR="00C14E0F" w:rsidRDefault="00C14E0F" w:rsidP="00C14E0F">
      <w:pPr>
        <w:pStyle w:val="a3"/>
      </w:pPr>
      <w:r>
        <w:t>1.4. В Советском районе города Астрахани:</w:t>
      </w:r>
    </w:p>
    <w:p w:rsidR="00C14E0F" w:rsidRDefault="00C14E0F" w:rsidP="00C14E0F">
      <w:pPr>
        <w:pStyle w:val="a3"/>
      </w:pPr>
      <w:r>
        <w:t>1.4.1. Ограждение, расположенное по адресу: ул. Ахшарумова, д. 42.</w:t>
      </w:r>
    </w:p>
    <w:p w:rsidR="00C14E0F" w:rsidRDefault="00C14E0F" w:rsidP="00C14E0F">
      <w:pPr>
        <w:pStyle w:val="a3"/>
      </w:pPr>
      <w:r>
        <w:t xml:space="preserve">1.4.2. Ограждение, расположенное по адресу: ул. </w:t>
      </w:r>
      <w:proofErr w:type="gramStart"/>
      <w:r>
        <w:t>Боевая</w:t>
      </w:r>
      <w:proofErr w:type="gramEnd"/>
      <w:r>
        <w:t>, д. 80.</w:t>
      </w:r>
    </w:p>
    <w:p w:rsidR="00C14E0F" w:rsidRDefault="00C14E0F" w:rsidP="00C14E0F">
      <w:pPr>
        <w:pStyle w:val="a3"/>
        <w:rPr>
          <w:spacing w:val="0"/>
        </w:rPr>
      </w:pPr>
      <w:r>
        <w:rPr>
          <w:spacing w:val="0"/>
        </w:rPr>
        <w:t xml:space="preserve">1.4.3. Ограждения в количестве 2 ед., расположенные по адресу: ул. </w:t>
      </w:r>
      <w:proofErr w:type="gramStart"/>
      <w:r>
        <w:rPr>
          <w:spacing w:val="0"/>
        </w:rPr>
        <w:t>Боевая</w:t>
      </w:r>
      <w:proofErr w:type="gramEnd"/>
      <w:r>
        <w:rPr>
          <w:spacing w:val="0"/>
        </w:rPr>
        <w:t>, д. 78-80 и ул. Боевая, д. 82/2-104.</w:t>
      </w:r>
    </w:p>
    <w:p w:rsidR="00C14E0F" w:rsidRDefault="00C14E0F" w:rsidP="00C14E0F">
      <w:pPr>
        <w:pStyle w:val="a3"/>
      </w:pPr>
      <w:r>
        <w:t>1.4.4. Тонар, киоск «</w:t>
      </w:r>
      <w:proofErr w:type="gramStart"/>
      <w:r>
        <w:t>Куры-гриль</w:t>
      </w:r>
      <w:proofErr w:type="gramEnd"/>
      <w:r>
        <w:t>» в количестве 2 ед., расположенные по адресу: ул. Б. Хмельницкого, д. 51.</w:t>
      </w:r>
    </w:p>
    <w:p w:rsidR="00C14E0F" w:rsidRDefault="00C14E0F" w:rsidP="00C14E0F">
      <w:pPr>
        <w:pStyle w:val="a3"/>
      </w:pPr>
      <w:r>
        <w:t>1.4.5. Хозяйственная постройка, расположенная по адресу: ул. Дунайская, д. 21.</w:t>
      </w:r>
    </w:p>
    <w:p w:rsidR="00C14E0F" w:rsidRDefault="00C14E0F" w:rsidP="00C14E0F">
      <w:pPr>
        <w:pStyle w:val="a3"/>
      </w:pPr>
      <w:r>
        <w:t xml:space="preserve">1.4.6. Киоск «Жареные курочки», расположенный по адресу: ул. </w:t>
      </w:r>
      <w:proofErr w:type="gramStart"/>
      <w:r>
        <w:t>Боевая</w:t>
      </w:r>
      <w:proofErr w:type="gramEnd"/>
      <w:r>
        <w:t>, д. 51В.</w:t>
      </w:r>
    </w:p>
    <w:p w:rsidR="00C14E0F" w:rsidRDefault="00C14E0F" w:rsidP="00C14E0F">
      <w:pPr>
        <w:pStyle w:val="a3"/>
      </w:pPr>
      <w:r>
        <w:t>1.4.7. Киоск «Шаурма», расположенный по адресу: ул. Н. Островского, д. 60.</w:t>
      </w:r>
    </w:p>
    <w:p w:rsidR="00C14E0F" w:rsidRDefault="00C14E0F" w:rsidP="00C14E0F">
      <w:pPr>
        <w:pStyle w:val="a3"/>
      </w:pPr>
      <w:r>
        <w:t xml:space="preserve">1.4.8. Киоск «Хлеб», расположенный по адресу: ул. </w:t>
      </w:r>
      <w:proofErr w:type="gramStart"/>
      <w:r>
        <w:t>Боевая</w:t>
      </w:r>
      <w:proofErr w:type="gramEnd"/>
      <w:r>
        <w:t xml:space="preserve">, 51д. </w:t>
      </w:r>
    </w:p>
    <w:p w:rsidR="00C14E0F" w:rsidRDefault="00C14E0F" w:rsidP="00C14E0F">
      <w:pPr>
        <w:pStyle w:val="a3"/>
      </w:pPr>
      <w:r>
        <w:rPr>
          <w:spacing w:val="0"/>
        </w:rPr>
        <w:t xml:space="preserve">1.4.9. Тонар «Яйцо-Куры», </w:t>
      </w:r>
      <w:proofErr w:type="gramStart"/>
      <w:r>
        <w:rPr>
          <w:spacing w:val="0"/>
        </w:rPr>
        <w:t>расположенный</w:t>
      </w:r>
      <w:proofErr w:type="gramEnd"/>
      <w:r>
        <w:rPr>
          <w:spacing w:val="0"/>
        </w:rPr>
        <w:t xml:space="preserve"> по адресу: ул. Н. Островского, д. 66, к. 2.</w:t>
      </w:r>
    </w:p>
    <w:p w:rsidR="00C14E0F" w:rsidRDefault="00C14E0F" w:rsidP="00C14E0F">
      <w:pPr>
        <w:pStyle w:val="a3"/>
      </w:pPr>
      <w:r>
        <w:t xml:space="preserve">1.4.10. Шлагбаум, расположенный по адресу: ул. </w:t>
      </w:r>
      <w:proofErr w:type="gramStart"/>
      <w:r>
        <w:t>Лютиковая</w:t>
      </w:r>
      <w:proofErr w:type="gramEnd"/>
      <w:r>
        <w:t>, д. 10.</w:t>
      </w:r>
    </w:p>
    <w:p w:rsidR="00C14E0F" w:rsidRDefault="00C14E0F" w:rsidP="00C14E0F">
      <w:pPr>
        <w:pStyle w:val="a3"/>
      </w:pPr>
      <w:r>
        <w:t>1.4.11. Киоск по продаже периодической печати, расположенный по адресу: проезд Воробьева, около дома 12.</w:t>
      </w:r>
    </w:p>
    <w:p w:rsidR="00C14E0F" w:rsidRDefault="00C14E0F" w:rsidP="00C14E0F">
      <w:pPr>
        <w:pStyle w:val="a3"/>
      </w:pPr>
      <w:r>
        <w:rPr>
          <w:spacing w:val="0"/>
        </w:rPr>
        <w:t>1.4.12. Навес, расположенный по адресу: ул. Дубровинского/ ул. Ростовская, 18/15.</w:t>
      </w:r>
    </w:p>
    <w:p w:rsidR="00C14E0F" w:rsidRDefault="00C14E0F" w:rsidP="00C14E0F">
      <w:pPr>
        <w:pStyle w:val="a3"/>
      </w:pPr>
      <w:r>
        <w:t>1.4.13. Киоск, расположенный по адресу: ул. Н. Островского, д. 162, корп. 1.</w:t>
      </w:r>
    </w:p>
    <w:p w:rsidR="00C14E0F" w:rsidRDefault="00C14E0F" w:rsidP="00C14E0F">
      <w:pPr>
        <w:pStyle w:val="a3"/>
      </w:pPr>
      <w:r>
        <w:t xml:space="preserve">1.4.14. Металлические гаражи в количестве 29 ед., расположенные по адресу: ул. </w:t>
      </w:r>
      <w:proofErr w:type="gramStart"/>
      <w:r>
        <w:t>Боевая</w:t>
      </w:r>
      <w:proofErr w:type="gramEnd"/>
      <w:r>
        <w:t>, д. 66.</w:t>
      </w:r>
    </w:p>
    <w:p w:rsidR="00C14E0F" w:rsidRDefault="00C14E0F" w:rsidP="00C14E0F">
      <w:pPr>
        <w:pStyle w:val="a3"/>
      </w:pPr>
      <w:r>
        <w:t>2. Определить следующие места хранения объектов движимого имущества, вывезенных с земельных участков, используемых без оформленных в установленном порядке правоустанавливающих документов:</w:t>
      </w:r>
    </w:p>
    <w:p w:rsidR="00C14E0F" w:rsidRDefault="00C14E0F" w:rsidP="00C14E0F">
      <w:pPr>
        <w:pStyle w:val="a3"/>
        <w:rPr>
          <w:spacing w:val="2"/>
        </w:rPr>
      </w:pPr>
      <w:r>
        <w:rPr>
          <w:spacing w:val="2"/>
        </w:rPr>
        <w:t>- для объектов движимого имущества, вывезенных с территории Ленинского рай­она города Астрахани - ООО «Буксировщик», расположенное по адресу: г. Астрахань, Ленинский район, ул. Атарбекова, 23/1.</w:t>
      </w:r>
    </w:p>
    <w:p w:rsidR="00C14E0F" w:rsidRDefault="00C14E0F" w:rsidP="00C14E0F">
      <w:pPr>
        <w:pStyle w:val="a3"/>
      </w:pPr>
      <w:r>
        <w:t>- для объектов движимого имущества, вывезенных с территории Трусовского района города Астрахани - территорию, расположенную по адресу: г. Астрахань, Трусовский район, ул. Коновалова, 5.</w:t>
      </w:r>
    </w:p>
    <w:p w:rsidR="00C14E0F" w:rsidRDefault="00C14E0F" w:rsidP="00C14E0F">
      <w:pPr>
        <w:pStyle w:val="a3"/>
      </w:pPr>
      <w:r>
        <w:t>- для объектов движимого имущества, вывезенных с территории Кировского, Советского районов города Астрахани - баз</w:t>
      </w:r>
      <w:proofErr w:type="gramStart"/>
      <w:r>
        <w:t>у ООО</w:t>
      </w:r>
      <w:proofErr w:type="gramEnd"/>
      <w:r>
        <w:t xml:space="preserve"> «Батайль», расположенную по адресу: Астраханская область, Приволжский район, промышленная зона, Кулаковский промузел, ш. Энергетиков, 5а.</w:t>
      </w:r>
    </w:p>
    <w:p w:rsidR="00C14E0F" w:rsidRDefault="00C14E0F" w:rsidP="00C14E0F">
      <w:pPr>
        <w:pStyle w:val="a3"/>
      </w:pPr>
      <w:r>
        <w:t xml:space="preserve">3. Администрациям Кировского, Ленинского, Трусовского, Советского районов города Астрахани действия по освобождению земельных участков проводить в порядке, предусмотренном действующим законодательством. </w:t>
      </w:r>
    </w:p>
    <w:p w:rsidR="00C14E0F" w:rsidRDefault="00C14E0F" w:rsidP="00C14E0F">
      <w:pPr>
        <w:pStyle w:val="a3"/>
      </w:pPr>
      <w:r>
        <w:t>4. Управлению информационной политики администрации муниципального образования «Город Астрахань»:</w:t>
      </w:r>
    </w:p>
    <w:p w:rsidR="00C14E0F" w:rsidRDefault="00C14E0F" w:rsidP="00C14E0F">
      <w:pPr>
        <w:pStyle w:val="a3"/>
      </w:pPr>
      <w:r>
        <w:t>4.1.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14E0F" w:rsidRDefault="00C14E0F" w:rsidP="00C14E0F">
      <w:pPr>
        <w:pStyle w:val="a3"/>
      </w:pPr>
      <w:r>
        <w:t xml:space="preserve">4.2.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14E0F" w:rsidRDefault="00C14E0F" w:rsidP="00C14E0F">
      <w:pPr>
        <w:pStyle w:val="a3"/>
      </w:pPr>
      <w:r>
        <w:lastRenderedPageBreak/>
        <w:t>5. Срок действия данного распоряжения составляет 3 (три) года.</w:t>
      </w:r>
    </w:p>
    <w:p w:rsidR="00C14E0F" w:rsidRDefault="00C14E0F" w:rsidP="00C14E0F">
      <w:pPr>
        <w:pStyle w:val="a3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C14E0F" w:rsidRDefault="00C14E0F" w:rsidP="00C14E0F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4F"/>
    <w:rsid w:val="00984FF0"/>
    <w:rsid w:val="00C14E0F"/>
    <w:rsid w:val="00F3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14E0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14E0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14E0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14E0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2017-11-30T08:23:00Z</dcterms:created>
  <dcterms:modified xsi:type="dcterms:W3CDTF">2017-11-30T08:23:00Z</dcterms:modified>
</cp:coreProperties>
</file>