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91" w:rsidRDefault="00253491" w:rsidP="00253491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253491" w:rsidRDefault="00253491" w:rsidP="00253491">
      <w:pPr>
        <w:pStyle w:val="3"/>
        <w:suppressAutoHyphens/>
      </w:pPr>
      <w:r>
        <w:t>РАСПОРЯЖЕНИЕ</w:t>
      </w:r>
    </w:p>
    <w:p w:rsidR="00253491" w:rsidRDefault="00253491" w:rsidP="00253491">
      <w:pPr>
        <w:pStyle w:val="3"/>
        <w:suppressAutoHyphens/>
      </w:pPr>
      <w:r>
        <w:t>22 января 2019 года № 150-р</w:t>
      </w:r>
    </w:p>
    <w:p w:rsidR="00253491" w:rsidRDefault="00253491" w:rsidP="00253491">
      <w:pPr>
        <w:pStyle w:val="3"/>
        <w:suppressAutoHyphens/>
      </w:pPr>
      <w:r>
        <w:t xml:space="preserve">«Об изъятии для муниципальных нужд муниципального образования «Город Астрахань» долей земельного участка и жилых помещений многоквартирного дома </w:t>
      </w:r>
    </w:p>
    <w:p w:rsidR="00253491" w:rsidRDefault="00253491" w:rsidP="00253491">
      <w:pPr>
        <w:pStyle w:val="3"/>
        <w:suppressAutoHyphens/>
      </w:pPr>
      <w:r>
        <w:t xml:space="preserve">(литера «А») по ул. В. Мейера, 17 в </w:t>
      </w:r>
      <w:proofErr w:type="spellStart"/>
      <w:r>
        <w:t>Трусовском</w:t>
      </w:r>
      <w:proofErr w:type="spellEnd"/>
      <w:r>
        <w:t xml:space="preserve"> районе»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В. Мейера, 17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21.09.2018 № ЗАК-1/10, распоряжением администрации муниципального образования «Город Астрахань» от 05.10.2018 № 4422-р «О признании многоквартирного дома (литера «А») по ул. В. Мейера, 17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аварийным и подлежащим сносу»: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30:12:040286:27), пропорциональные площади жилых помещений (квартир №№ 1, 2, 7, 9а, 13, 93, комнат №№ 4, 6, 8, 10, 11, 12, 14, 16, 18, 19, 22, 23, 24, 27, 31, 31а, 35, 39, 40, 48, 50, 51, 53, 55, 57, 58, 59, 60, 63, 65, 70</w:t>
      </w:r>
      <w:proofErr w:type="gramEnd"/>
      <w:r>
        <w:rPr>
          <w:spacing w:val="0"/>
        </w:rPr>
        <w:t xml:space="preserve">, 73, 74, 77, 79, 81, 81а, 84, 85, 87, 87а, 88, 89, 90, помещения 71 в многоквартирном доме (литера «А»), расположенные по адресу: г. Астрахань, ул. </w:t>
      </w:r>
      <w:bookmarkStart w:id="0" w:name="_GoBack"/>
      <w:bookmarkEnd w:id="0"/>
      <w:r>
        <w:rPr>
          <w:spacing w:val="0"/>
        </w:rPr>
        <w:t xml:space="preserve">В. Мейера, 17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(далее - недвижимое имущество).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Федеральное государственное бюджетное учреждение «Федеральная кадастровая палата Федеральной службы государственной регистрации, кадастра и картографии».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 xml:space="preserve">2.2.1.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53491" w:rsidRDefault="00253491" w:rsidP="00253491">
      <w:pPr>
        <w:pStyle w:val="a3"/>
        <w:spacing w:line="240" w:lineRule="auto"/>
        <w:ind w:firstLine="709"/>
        <w:rPr>
          <w:spacing w:val="0"/>
        </w:rPr>
      </w:pPr>
      <w:r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253491" w:rsidP="00253491">
      <w:pPr>
        <w:jc w:val="right"/>
      </w:pPr>
      <w:r>
        <w:t xml:space="preserve">Глава администрации Р.Л. </w:t>
      </w:r>
      <w:r>
        <w:rPr>
          <w:caps/>
        </w:rPr>
        <w:t>Харисов</w:t>
      </w:r>
    </w:p>
    <w:sectPr w:rsidR="00984FF0" w:rsidSect="0025349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91"/>
    <w:rsid w:val="00253491"/>
    <w:rsid w:val="005A34E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4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34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34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4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34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34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2019-01-31T05:13:00Z</dcterms:created>
  <dcterms:modified xsi:type="dcterms:W3CDTF">2019-01-31T05:16:00Z</dcterms:modified>
</cp:coreProperties>
</file>