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23E" w:rsidRDefault="0071023E" w:rsidP="0071023E">
      <w:pPr>
        <w:pStyle w:val="3"/>
      </w:pPr>
      <w:r>
        <w:t>Администрация муниципального образования «Город Астрахань»</w:t>
      </w:r>
    </w:p>
    <w:p w:rsidR="0071023E" w:rsidRDefault="0071023E" w:rsidP="0071023E">
      <w:pPr>
        <w:pStyle w:val="3"/>
      </w:pPr>
      <w:r>
        <w:t xml:space="preserve">РАСПОРЯЖЕНИЕ </w:t>
      </w:r>
    </w:p>
    <w:p w:rsidR="0071023E" w:rsidRDefault="0071023E" w:rsidP="0071023E">
      <w:pPr>
        <w:pStyle w:val="3"/>
      </w:pPr>
      <w:r>
        <w:t>23 марта 2018 года № 1589-р</w:t>
      </w:r>
    </w:p>
    <w:p w:rsidR="0071023E" w:rsidRDefault="0071023E" w:rsidP="0071023E">
      <w:pPr>
        <w:pStyle w:val="3"/>
      </w:pPr>
      <w:r>
        <w:t>«О</w:t>
      </w:r>
      <w:r w:rsidR="00280489">
        <w:t>б отказе в предоставлении разре</w:t>
      </w:r>
      <w:r>
        <w:t xml:space="preserve">шения на условно разрешенный </w:t>
      </w:r>
    </w:p>
    <w:p w:rsidR="0071023E" w:rsidRDefault="0071023E" w:rsidP="0071023E">
      <w:pPr>
        <w:pStyle w:val="3"/>
      </w:pPr>
      <w:r>
        <w:t xml:space="preserve">вид использования земельного участка по ул. Дубровинского, 52а </w:t>
      </w:r>
    </w:p>
    <w:p w:rsidR="0071023E" w:rsidRDefault="0071023E" w:rsidP="0071023E">
      <w:pPr>
        <w:pStyle w:val="3"/>
      </w:pPr>
      <w:r>
        <w:t>в Советском районе г. Астрахани - обслуживание автотранспорта</w:t>
      </w:r>
    </w:p>
    <w:p w:rsidR="0071023E" w:rsidRDefault="00280489" w:rsidP="0071023E">
      <w:pPr>
        <w:pStyle w:val="3"/>
      </w:pPr>
      <w:r>
        <w:t xml:space="preserve"> (раз</w:t>
      </w:r>
      <w:bookmarkStart w:id="0" w:name="_GoBack"/>
      <w:bookmarkEnd w:id="0"/>
      <w:r w:rsidR="0071023E">
        <w:t>мещение гаражного бокса (бокс 2, литер гаража А))»</w:t>
      </w:r>
    </w:p>
    <w:p w:rsidR="0071023E" w:rsidRDefault="0071023E" w:rsidP="0071023E">
      <w:pPr>
        <w:pStyle w:val="a3"/>
      </w:pPr>
      <w:r>
        <w:t xml:space="preserve">В связи с обращением Никитенко В.Ф. от 18.01.2018 № 05-04-01-251,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</w:t>
      </w:r>
      <w:r>
        <w:rPr>
          <w:spacing w:val="-4"/>
        </w:rPr>
        <w:t xml:space="preserve">администрации муниципального образования «Город Астрахань» от 23.12.2016 № </w:t>
      </w:r>
      <w:r>
        <w:t>8720, протоколом заседания комиссии по землепользованию и застройке муниципального образования «Город Астрахань» от 16.01.2018,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71023E" w:rsidRDefault="0071023E" w:rsidP="0071023E">
      <w:pPr>
        <w:pStyle w:val="a3"/>
      </w:pPr>
      <w:r>
        <w:rPr>
          <w:spacing w:val="2"/>
        </w:rPr>
        <w:t xml:space="preserve">1. Отказать в предоставлении разрешения на условно разрешенный вид использования земельного участка площадью 21 кв. м (кадастровый номер 30:12:030068:4830) по ул. Дубровинского, 52а в Советском районе г. Астрахани - обслуживание автотранспорта (размещение гаражного бокса (бокс 2, литер гаража А)). </w:t>
      </w:r>
    </w:p>
    <w:p w:rsidR="0071023E" w:rsidRDefault="0071023E" w:rsidP="0071023E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023E" w:rsidRDefault="0071023E" w:rsidP="0071023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1023E" w:rsidRDefault="0071023E" w:rsidP="0071023E">
      <w:pPr>
        <w:pStyle w:val="a3"/>
      </w:pPr>
      <w:r>
        <w:t>3.1.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023E" w:rsidRDefault="0071023E" w:rsidP="0071023E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023E" w:rsidRDefault="0071023E" w:rsidP="0071023E">
      <w:pPr>
        <w:pStyle w:val="a3"/>
      </w:pPr>
      <w:r>
        <w:t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023E" w:rsidRDefault="0071023E" w:rsidP="0071023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440"/>
    <w:rsid w:val="00280489"/>
    <w:rsid w:val="00337C91"/>
    <w:rsid w:val="00630440"/>
    <w:rsid w:val="0071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64AC89-EF1E-4D20-89D8-ACBC4242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02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02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2018-03-28T12:42:00Z</dcterms:created>
  <dcterms:modified xsi:type="dcterms:W3CDTF">2018-03-29T05:31:00Z</dcterms:modified>
</cp:coreProperties>
</file>