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12" w:rsidRDefault="00CB6312">
      <w:pPr>
        <w:rPr>
          <w:sz w:val="2"/>
          <w:szCs w:val="2"/>
        </w:rPr>
      </w:pPr>
    </w:p>
    <w:p w:rsidR="004D1152" w:rsidRPr="004D1152" w:rsidRDefault="004D1152" w:rsidP="004D1152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4D1152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EB2AAF" w:rsidRPr="004D1152">
        <w:rPr>
          <w:rFonts w:asciiTheme="majorHAnsi" w:hAnsiTheme="majorHAnsi"/>
          <w:b/>
          <w:sz w:val="20"/>
          <w:szCs w:val="20"/>
        </w:rPr>
        <w:t>«Г</w:t>
      </w:r>
      <w:r w:rsidRPr="004D1152">
        <w:rPr>
          <w:rFonts w:asciiTheme="majorHAnsi" w:hAnsiTheme="majorHAnsi"/>
          <w:b/>
          <w:sz w:val="20"/>
          <w:szCs w:val="20"/>
        </w:rPr>
        <w:t>ород</w:t>
      </w:r>
      <w:r w:rsidR="00EB2AAF" w:rsidRPr="004D1152">
        <w:rPr>
          <w:rFonts w:asciiTheme="majorHAnsi" w:hAnsiTheme="majorHAnsi"/>
          <w:b/>
          <w:sz w:val="20"/>
          <w:szCs w:val="20"/>
        </w:rPr>
        <w:t xml:space="preserve"> А</w:t>
      </w:r>
      <w:r w:rsidRPr="004D1152">
        <w:rPr>
          <w:rFonts w:asciiTheme="majorHAnsi" w:hAnsiTheme="majorHAnsi"/>
          <w:b/>
          <w:sz w:val="20"/>
          <w:szCs w:val="20"/>
        </w:rPr>
        <w:t>страхань</w:t>
      </w:r>
      <w:r w:rsidR="00EB2AAF" w:rsidRPr="004D1152">
        <w:rPr>
          <w:rFonts w:asciiTheme="majorHAnsi" w:hAnsiTheme="majorHAnsi"/>
          <w:b/>
          <w:sz w:val="20"/>
          <w:szCs w:val="20"/>
        </w:rPr>
        <w:t xml:space="preserve">» </w:t>
      </w:r>
    </w:p>
    <w:p w:rsidR="004D1152" w:rsidRDefault="004D1152" w:rsidP="004D1152">
      <w:pPr>
        <w:pStyle w:val="a5"/>
        <w:jc w:val="center"/>
        <w:rPr>
          <w:rStyle w:val="2TimesNewRoman155pt3pt"/>
          <w:rFonts w:asciiTheme="majorHAnsi" w:eastAsia="Courier New" w:hAnsiTheme="majorHAnsi" w:cs="Courier New"/>
          <w:bCs w:val="0"/>
          <w:spacing w:val="0"/>
          <w:sz w:val="20"/>
          <w:szCs w:val="20"/>
        </w:rPr>
      </w:pPr>
      <w:bookmarkStart w:id="0" w:name="bookmark0"/>
      <w:r>
        <w:rPr>
          <w:rStyle w:val="2TimesNewRoman155pt3pt"/>
          <w:rFonts w:asciiTheme="majorHAnsi" w:eastAsia="Courier New" w:hAnsiTheme="majorHAnsi" w:cs="Courier New"/>
          <w:bCs w:val="0"/>
          <w:spacing w:val="0"/>
          <w:sz w:val="20"/>
          <w:szCs w:val="20"/>
        </w:rPr>
        <w:t>РАСПОРЯЖЕНИЕ</w:t>
      </w:r>
    </w:p>
    <w:p w:rsidR="00CB6312" w:rsidRPr="004D1152" w:rsidRDefault="00EB2AAF" w:rsidP="004D1152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1" w:name="_GoBack"/>
      <w:bookmarkEnd w:id="1"/>
      <w:r w:rsidRPr="004D1152">
        <w:rPr>
          <w:rFonts w:asciiTheme="majorHAnsi" w:hAnsiTheme="majorHAnsi"/>
          <w:b/>
          <w:sz w:val="20"/>
          <w:szCs w:val="20"/>
        </w:rPr>
        <w:t>2</w:t>
      </w:r>
      <w:r w:rsidRPr="004D1152">
        <w:rPr>
          <w:rStyle w:val="11"/>
          <w:rFonts w:asciiTheme="majorHAnsi" w:eastAsia="Courier New" w:hAnsiTheme="majorHAnsi" w:cs="Courier New"/>
          <w:b/>
          <w:spacing w:val="0"/>
          <w:sz w:val="20"/>
          <w:szCs w:val="20"/>
          <w:u w:val="none"/>
        </w:rPr>
        <w:t xml:space="preserve">3 </w:t>
      </w:r>
      <w:r w:rsidRPr="004D1152">
        <w:rPr>
          <w:rStyle w:val="11"/>
          <w:rFonts w:asciiTheme="majorHAnsi" w:eastAsia="Courier New" w:hAnsiTheme="majorHAnsi" w:cs="Courier New"/>
          <w:b/>
          <w:spacing w:val="0"/>
          <w:sz w:val="20"/>
          <w:szCs w:val="20"/>
          <w:u w:val="none"/>
        </w:rPr>
        <w:t>ноября 2017 года</w:t>
      </w:r>
      <w:bookmarkEnd w:id="0"/>
      <w:r w:rsidR="004D1152" w:rsidRPr="004D1152">
        <w:rPr>
          <w:rStyle w:val="11"/>
          <w:rFonts w:asciiTheme="majorHAnsi" w:eastAsia="Courier New" w:hAnsiTheme="majorHAnsi" w:cs="Courier New"/>
          <w:b/>
          <w:spacing w:val="0"/>
          <w:sz w:val="20"/>
          <w:szCs w:val="20"/>
          <w:u w:val="none"/>
        </w:rPr>
        <w:t xml:space="preserve"> №1862-р</w:t>
      </w:r>
    </w:p>
    <w:p w:rsidR="00CB6312" w:rsidRPr="004D1152" w:rsidRDefault="00EB2AAF" w:rsidP="004D1152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4D1152">
        <w:rPr>
          <w:rFonts w:asciiTheme="majorHAnsi" w:hAnsiTheme="majorHAnsi"/>
          <w:b/>
          <w:sz w:val="20"/>
          <w:szCs w:val="20"/>
        </w:rPr>
        <w:t>Об определении уполномоченного органа</w:t>
      </w:r>
      <w:r w:rsidR="004D1152" w:rsidRPr="004D1152">
        <w:rPr>
          <w:rFonts w:asciiTheme="majorHAnsi" w:hAnsiTheme="majorHAnsi"/>
          <w:b/>
          <w:sz w:val="20"/>
          <w:szCs w:val="20"/>
        </w:rPr>
        <w:t xml:space="preserve"> </w:t>
      </w:r>
      <w:r w:rsidRPr="004D1152">
        <w:rPr>
          <w:rFonts w:asciiTheme="majorHAnsi" w:hAnsiTheme="majorHAnsi"/>
          <w:b/>
          <w:sz w:val="20"/>
          <w:szCs w:val="20"/>
        </w:rPr>
        <w:t>администрации</w:t>
      </w:r>
    </w:p>
    <w:p w:rsidR="00CB6312" w:rsidRPr="004D1152" w:rsidRDefault="004D1152" w:rsidP="004D1152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4D1152">
        <w:rPr>
          <w:rFonts w:asciiTheme="majorHAnsi" w:hAnsiTheme="majorHAnsi"/>
          <w:b/>
          <w:sz w:val="20"/>
          <w:szCs w:val="20"/>
        </w:rPr>
        <w:t>М</w:t>
      </w:r>
      <w:r w:rsidR="00EB2AAF" w:rsidRPr="004D1152">
        <w:rPr>
          <w:rFonts w:asciiTheme="majorHAnsi" w:hAnsiTheme="majorHAnsi"/>
          <w:b/>
          <w:sz w:val="20"/>
          <w:szCs w:val="20"/>
        </w:rPr>
        <w:t>униципального</w:t>
      </w:r>
      <w:r w:rsidRPr="004D1152">
        <w:rPr>
          <w:rFonts w:asciiTheme="majorHAnsi" w:hAnsiTheme="majorHAnsi"/>
          <w:b/>
          <w:sz w:val="20"/>
          <w:szCs w:val="20"/>
        </w:rPr>
        <w:t xml:space="preserve"> </w:t>
      </w:r>
      <w:r w:rsidR="00EB2AAF" w:rsidRPr="004D1152">
        <w:rPr>
          <w:rFonts w:asciiTheme="majorHAnsi" w:hAnsiTheme="majorHAnsi"/>
          <w:b/>
          <w:sz w:val="20"/>
          <w:szCs w:val="20"/>
        </w:rPr>
        <w:t>образования</w:t>
      </w:r>
      <w:r w:rsidRPr="004D1152">
        <w:rPr>
          <w:rFonts w:asciiTheme="majorHAnsi" w:hAnsiTheme="majorHAnsi"/>
          <w:b/>
          <w:sz w:val="20"/>
          <w:szCs w:val="20"/>
        </w:rPr>
        <w:t xml:space="preserve"> </w:t>
      </w:r>
      <w:r w:rsidR="00EB2AAF" w:rsidRPr="004D1152">
        <w:rPr>
          <w:rFonts w:asciiTheme="majorHAnsi" w:hAnsiTheme="majorHAnsi"/>
          <w:b/>
          <w:sz w:val="20"/>
          <w:szCs w:val="20"/>
        </w:rPr>
        <w:t xml:space="preserve">«Город Астрахань» по проведению осмотра зданий, сооружений в целях оценки их технического состояния и надлежащего технического </w:t>
      </w:r>
      <w:r w:rsidR="00EB2AAF" w:rsidRPr="004D1152">
        <w:rPr>
          <w:rFonts w:asciiTheme="majorHAnsi" w:hAnsiTheme="majorHAnsi"/>
          <w:b/>
          <w:sz w:val="20"/>
          <w:szCs w:val="20"/>
        </w:rPr>
        <w:t>обслуживания</w:t>
      </w:r>
      <w:r w:rsidRPr="004D1152">
        <w:rPr>
          <w:rFonts w:asciiTheme="majorHAnsi" w:hAnsiTheme="majorHAnsi"/>
          <w:b/>
          <w:sz w:val="20"/>
          <w:szCs w:val="20"/>
        </w:rPr>
        <w:t xml:space="preserve"> </w:t>
      </w:r>
    </w:p>
    <w:p w:rsidR="00CB6312" w:rsidRPr="004D1152" w:rsidRDefault="00EB2AAF" w:rsidP="004D1152">
      <w:pPr>
        <w:pStyle w:val="12"/>
        <w:shd w:val="clear" w:color="auto" w:fill="auto"/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4D1152">
        <w:rPr>
          <w:rFonts w:ascii="Arial" w:hAnsi="Arial" w:cs="Arial"/>
          <w:sz w:val="18"/>
          <w:szCs w:val="18"/>
        </w:rPr>
        <w:t>В соответствии с главой 6.2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руководствуясь Уставом муниципального об</w:t>
      </w:r>
      <w:r w:rsidRPr="004D1152">
        <w:rPr>
          <w:rFonts w:ascii="Arial" w:hAnsi="Arial" w:cs="Arial"/>
          <w:sz w:val="18"/>
          <w:szCs w:val="18"/>
        </w:rPr>
        <w:t>разования «Город Астрахань», Решением Городской Думы от 17.07.2017 №78 «Об утверждении порядка проведения осмотра зданий, сооружений в целях оценки их технического состояния и надлежащего технического обслуживания»:</w:t>
      </w:r>
    </w:p>
    <w:p w:rsidR="00CB6312" w:rsidRPr="004D1152" w:rsidRDefault="00EB2AAF" w:rsidP="004D1152">
      <w:pPr>
        <w:pStyle w:val="1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firstLine="720"/>
        <w:contextualSpacing/>
        <w:rPr>
          <w:rFonts w:ascii="Arial" w:hAnsi="Arial" w:cs="Arial"/>
          <w:sz w:val="18"/>
          <w:szCs w:val="18"/>
        </w:rPr>
      </w:pPr>
      <w:r w:rsidRPr="004D1152">
        <w:rPr>
          <w:rFonts w:ascii="Arial" w:hAnsi="Arial" w:cs="Arial"/>
          <w:sz w:val="18"/>
          <w:szCs w:val="18"/>
        </w:rPr>
        <w:t xml:space="preserve">Определить управление по капитальному </w:t>
      </w:r>
      <w:r w:rsidRPr="004D1152">
        <w:rPr>
          <w:rFonts w:ascii="Arial" w:hAnsi="Arial" w:cs="Arial"/>
          <w:sz w:val="18"/>
          <w:szCs w:val="18"/>
        </w:rPr>
        <w:t>строительству администрации муниципального образования «Город Астрахань» уполномоченным органом по проведению осмотра зданий, сооружений в целях оценки их технического состояния и надлежащего технического обслуживания.</w:t>
      </w:r>
    </w:p>
    <w:p w:rsidR="00CB6312" w:rsidRPr="004D1152" w:rsidRDefault="00EB2AAF" w:rsidP="004D1152">
      <w:pPr>
        <w:pStyle w:val="12"/>
        <w:numPr>
          <w:ilvl w:val="0"/>
          <w:numId w:val="1"/>
        </w:numPr>
        <w:shd w:val="clear" w:color="auto" w:fill="auto"/>
        <w:tabs>
          <w:tab w:val="left" w:pos="993"/>
          <w:tab w:val="left" w:pos="2722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r w:rsidRPr="004D1152">
        <w:rPr>
          <w:rFonts w:ascii="Arial" w:hAnsi="Arial" w:cs="Arial"/>
          <w:sz w:val="18"/>
          <w:szCs w:val="18"/>
        </w:rPr>
        <w:t>Управлению</w:t>
      </w:r>
      <w:r w:rsidR="004D1152">
        <w:rPr>
          <w:rFonts w:ascii="Arial" w:hAnsi="Arial" w:cs="Arial"/>
          <w:sz w:val="18"/>
          <w:szCs w:val="18"/>
        </w:rPr>
        <w:t xml:space="preserve"> </w:t>
      </w:r>
      <w:r w:rsidRPr="004D1152">
        <w:rPr>
          <w:rFonts w:ascii="Arial" w:hAnsi="Arial" w:cs="Arial"/>
          <w:sz w:val="18"/>
          <w:szCs w:val="18"/>
        </w:rPr>
        <w:t xml:space="preserve">информационной политики </w:t>
      </w:r>
      <w:proofErr w:type="gramStart"/>
      <w:r w:rsidRPr="004D1152">
        <w:rPr>
          <w:rFonts w:ascii="Arial" w:hAnsi="Arial" w:cs="Arial"/>
          <w:sz w:val="18"/>
          <w:szCs w:val="18"/>
        </w:rPr>
        <w:t>ра</w:t>
      </w:r>
      <w:r w:rsidRPr="004D1152">
        <w:rPr>
          <w:rFonts w:ascii="Arial" w:hAnsi="Arial" w:cs="Arial"/>
          <w:sz w:val="18"/>
          <w:szCs w:val="18"/>
        </w:rPr>
        <w:t>зместить</w:t>
      </w:r>
      <w:proofErr w:type="gramEnd"/>
      <w:r w:rsidRPr="004D1152">
        <w:rPr>
          <w:rFonts w:ascii="Arial" w:hAnsi="Arial" w:cs="Arial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Астрахань».</w:t>
      </w:r>
    </w:p>
    <w:p w:rsidR="00CB6312" w:rsidRPr="004D1152" w:rsidRDefault="00EB2AAF" w:rsidP="004D1152">
      <w:pPr>
        <w:pStyle w:val="12"/>
        <w:numPr>
          <w:ilvl w:val="0"/>
          <w:numId w:val="1"/>
        </w:numPr>
        <w:shd w:val="clear" w:color="auto" w:fill="auto"/>
        <w:tabs>
          <w:tab w:val="left" w:pos="993"/>
          <w:tab w:val="left" w:pos="2418"/>
        </w:tabs>
        <w:spacing w:before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proofErr w:type="gramStart"/>
      <w:r w:rsidRPr="004D1152">
        <w:rPr>
          <w:rFonts w:ascii="Arial" w:hAnsi="Arial" w:cs="Arial"/>
          <w:sz w:val="18"/>
          <w:szCs w:val="18"/>
        </w:rPr>
        <w:t>Контроль</w:t>
      </w:r>
      <w:r w:rsidR="004D1152">
        <w:rPr>
          <w:rFonts w:ascii="Arial" w:hAnsi="Arial" w:cs="Arial"/>
          <w:sz w:val="18"/>
          <w:szCs w:val="18"/>
        </w:rPr>
        <w:t xml:space="preserve"> </w:t>
      </w:r>
      <w:r w:rsidRPr="004D1152">
        <w:rPr>
          <w:rFonts w:ascii="Arial" w:hAnsi="Arial" w:cs="Arial"/>
          <w:sz w:val="18"/>
          <w:szCs w:val="18"/>
        </w:rPr>
        <w:t>за</w:t>
      </w:r>
      <w:proofErr w:type="gramEnd"/>
      <w:r w:rsidRPr="004D1152">
        <w:rPr>
          <w:rFonts w:ascii="Arial" w:hAnsi="Arial" w:cs="Arial"/>
          <w:sz w:val="18"/>
          <w:szCs w:val="18"/>
        </w:rPr>
        <w:t xml:space="preserve"> выполнением настоящего распоряжения администрации муниципального образования «Город Астрахань» возложить на заместителя </w:t>
      </w:r>
      <w:r w:rsidRPr="004D1152">
        <w:rPr>
          <w:rFonts w:ascii="Arial" w:hAnsi="Arial" w:cs="Arial"/>
          <w:sz w:val="18"/>
          <w:szCs w:val="18"/>
        </w:rPr>
        <w:t>главы администрации Корженко В.Ю.</w:t>
      </w:r>
    </w:p>
    <w:p w:rsidR="00CB6312" w:rsidRPr="004D1152" w:rsidRDefault="00EB2AAF" w:rsidP="004D1152">
      <w:pPr>
        <w:pStyle w:val="12"/>
        <w:shd w:val="clear" w:color="auto" w:fill="auto"/>
        <w:tabs>
          <w:tab w:val="left" w:leader="hyphen" w:pos="4038"/>
          <w:tab w:val="right" w:pos="7052"/>
          <w:tab w:val="right" w:pos="9049"/>
        </w:tabs>
        <w:spacing w:before="0" w:line="240" w:lineRule="auto"/>
        <w:contextualSpacing/>
        <w:jc w:val="right"/>
        <w:rPr>
          <w:b/>
        </w:rPr>
      </w:pPr>
      <w:r w:rsidRPr="004D1152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Pr="004D1152">
        <w:rPr>
          <w:rFonts w:ascii="Arial" w:hAnsi="Arial" w:cs="Arial"/>
          <w:b/>
          <w:sz w:val="18"/>
          <w:szCs w:val="18"/>
        </w:rPr>
        <w:t>О.А.</w:t>
      </w:r>
      <w:r w:rsidR="004D1152" w:rsidRPr="004D1152">
        <w:rPr>
          <w:rFonts w:ascii="Arial" w:hAnsi="Arial" w:cs="Arial"/>
          <w:b/>
          <w:sz w:val="18"/>
          <w:szCs w:val="18"/>
        </w:rPr>
        <w:t xml:space="preserve"> </w:t>
      </w:r>
      <w:r w:rsidRPr="004D1152">
        <w:rPr>
          <w:rFonts w:ascii="Arial" w:hAnsi="Arial" w:cs="Arial"/>
          <w:b/>
          <w:sz w:val="18"/>
          <w:szCs w:val="18"/>
        </w:rPr>
        <w:t>Полумордвинов</w:t>
      </w:r>
    </w:p>
    <w:p w:rsidR="00CB6312" w:rsidRPr="004D1152" w:rsidRDefault="00CB6312" w:rsidP="004D1152">
      <w:pPr>
        <w:jc w:val="right"/>
        <w:rPr>
          <w:b/>
          <w:sz w:val="2"/>
          <w:szCs w:val="2"/>
        </w:rPr>
      </w:pPr>
    </w:p>
    <w:p w:rsidR="00CB6312" w:rsidRDefault="00CB6312">
      <w:pPr>
        <w:rPr>
          <w:sz w:val="2"/>
          <w:szCs w:val="2"/>
        </w:rPr>
      </w:pPr>
    </w:p>
    <w:sectPr w:rsidR="00CB6312">
      <w:type w:val="continuous"/>
      <w:pgSz w:w="11909" w:h="16838"/>
      <w:pgMar w:top="721" w:right="665" w:bottom="1009" w:left="18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AF" w:rsidRDefault="00EB2AAF">
      <w:r>
        <w:separator/>
      </w:r>
    </w:p>
  </w:endnote>
  <w:endnote w:type="continuationSeparator" w:id="0">
    <w:p w:rsidR="00EB2AAF" w:rsidRDefault="00EB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AF" w:rsidRDefault="00EB2AAF"/>
  </w:footnote>
  <w:footnote w:type="continuationSeparator" w:id="0">
    <w:p w:rsidR="00EB2AAF" w:rsidRDefault="00EB2A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50F5"/>
    <w:multiLevelType w:val="multilevel"/>
    <w:tmpl w:val="E7A8DBBA"/>
    <w:lvl w:ilvl="0">
      <w:start w:val="1"/>
      <w:numFmt w:val="decimal"/>
      <w:lvlText w:val="%1.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12"/>
    <w:rsid w:val="004D1152"/>
    <w:rsid w:val="00CB6312"/>
    <w:rsid w:val="00E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TimesNewRoman155pt3pt">
    <w:name w:val="Основной текст (2) + Times New Roman;15;5 pt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8"/>
      <w:sz w:val="26"/>
      <w:szCs w:val="26"/>
      <w:u w:val="none"/>
    </w:rPr>
  </w:style>
  <w:style w:type="character" w:customStyle="1" w:styleId="30ptExact">
    <w:name w:val="Основной текст (3) + Интервал 0 pt Exact"/>
    <w:basedOn w:val="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/>
    </w:rPr>
  </w:style>
  <w:style w:type="character" w:customStyle="1" w:styleId="4Exact">
    <w:name w:val="Основной текст (4) Exact"/>
    <w:basedOn w:val="a0"/>
    <w:link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single"/>
      <w:lang w:val="ru-RU"/>
    </w:rPr>
  </w:style>
  <w:style w:type="character" w:customStyle="1" w:styleId="a4">
    <w:name w:val="Основной текст_"/>
    <w:basedOn w:val="a0"/>
    <w:link w:val="1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9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547" w:lineRule="exact"/>
      <w:jc w:val="center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8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Microsoft Sans Serif" w:eastAsia="Microsoft Sans Serif" w:hAnsi="Microsoft Sans Serif" w:cs="Microsoft Sans Serif"/>
      <w:spacing w:val="-10"/>
      <w:sz w:val="29"/>
      <w:szCs w:val="29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60" w:line="322" w:lineRule="exact"/>
      <w:jc w:val="both"/>
    </w:pPr>
    <w:rPr>
      <w:rFonts w:ascii="Palatino Linotype" w:eastAsia="Palatino Linotype" w:hAnsi="Palatino Linotype" w:cs="Palatino Linotype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9"/>
      <w:sz w:val="32"/>
      <w:szCs w:val="32"/>
    </w:rPr>
  </w:style>
  <w:style w:type="paragraph" w:styleId="a5">
    <w:name w:val="No Spacing"/>
    <w:uiPriority w:val="1"/>
    <w:qFormat/>
    <w:rsid w:val="004D115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TimesNewRoman155pt3pt">
    <w:name w:val="Основной текст (2) + Times New Roman;15;5 pt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8"/>
      <w:sz w:val="26"/>
      <w:szCs w:val="26"/>
      <w:u w:val="none"/>
    </w:rPr>
  </w:style>
  <w:style w:type="character" w:customStyle="1" w:styleId="30ptExact">
    <w:name w:val="Основной текст (3) + Интервал 0 pt Exact"/>
    <w:basedOn w:val="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/>
    </w:rPr>
  </w:style>
  <w:style w:type="character" w:customStyle="1" w:styleId="4Exact">
    <w:name w:val="Основной текст (4) Exact"/>
    <w:basedOn w:val="a0"/>
    <w:link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single"/>
      <w:lang w:val="ru-RU"/>
    </w:rPr>
  </w:style>
  <w:style w:type="character" w:customStyle="1" w:styleId="a4">
    <w:name w:val="Основной текст_"/>
    <w:basedOn w:val="a0"/>
    <w:link w:val="1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9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547" w:lineRule="exact"/>
      <w:jc w:val="center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8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Microsoft Sans Serif" w:eastAsia="Microsoft Sans Serif" w:hAnsi="Microsoft Sans Serif" w:cs="Microsoft Sans Serif"/>
      <w:spacing w:val="-10"/>
      <w:sz w:val="29"/>
      <w:szCs w:val="29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60" w:line="322" w:lineRule="exact"/>
      <w:jc w:val="both"/>
    </w:pPr>
    <w:rPr>
      <w:rFonts w:ascii="Palatino Linotype" w:eastAsia="Palatino Linotype" w:hAnsi="Palatino Linotype" w:cs="Palatino Linotype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9"/>
      <w:sz w:val="32"/>
      <w:szCs w:val="32"/>
    </w:rPr>
  </w:style>
  <w:style w:type="paragraph" w:styleId="a5">
    <w:name w:val="No Spacing"/>
    <w:uiPriority w:val="1"/>
    <w:qFormat/>
    <w:rsid w:val="004D115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2017-11-27T10:35:00Z</dcterms:created>
  <dcterms:modified xsi:type="dcterms:W3CDTF">2017-11-27T10:41:00Z</dcterms:modified>
</cp:coreProperties>
</file>