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722B" w:rsidRDefault="007A722B" w:rsidP="007A722B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7A722B" w:rsidRPr="007A722B" w:rsidRDefault="007A722B" w:rsidP="007A722B">
      <w:pPr>
        <w:pStyle w:val="a3"/>
        <w:jc w:val="center"/>
        <w:rPr>
          <w:rStyle w:val="Heading1TimesNewRoman"/>
          <w:rFonts w:asciiTheme="majorHAnsi" w:eastAsia="Courier New" w:hAnsiTheme="majorHAnsi" w:cs="Courier New"/>
          <w:bCs w:val="0"/>
          <w:spacing w:val="0"/>
          <w:sz w:val="20"/>
          <w:szCs w:val="20"/>
        </w:rPr>
      </w:pPr>
      <w:bookmarkStart w:id="0" w:name="bookmark0"/>
      <w:r w:rsidRPr="007A722B">
        <w:rPr>
          <w:rStyle w:val="Heading1TimesNewRoman"/>
          <w:rFonts w:asciiTheme="majorHAnsi" w:eastAsia="Courier New" w:hAnsiTheme="majorHAnsi" w:cs="Courier New"/>
          <w:bCs w:val="0"/>
          <w:spacing w:val="0"/>
          <w:sz w:val="20"/>
          <w:szCs w:val="20"/>
        </w:rPr>
        <w:t>РАСПОРЯЖЕНИЕ</w:t>
      </w:r>
      <w:bookmarkStart w:id="1" w:name="_GoBack"/>
      <w:bookmarkEnd w:id="1"/>
    </w:p>
    <w:p w:rsidR="007A722B" w:rsidRDefault="007A722B" w:rsidP="007A722B">
      <w:pPr>
        <w:pStyle w:val="a3"/>
        <w:jc w:val="center"/>
      </w:pPr>
      <w:r w:rsidRPr="007A722B">
        <w:rPr>
          <w:rStyle w:val="Heading1"/>
          <w:rFonts w:asciiTheme="majorHAnsi" w:hAnsiTheme="majorHAnsi" w:hint="default"/>
          <w:b/>
          <w:sz w:val="20"/>
          <w:szCs w:val="20"/>
          <w:u w:val="none"/>
        </w:rPr>
        <w:t>24 апреля 2018 года</w:t>
      </w:r>
      <w:r>
        <w:rPr>
          <w:rStyle w:val="Heading1"/>
          <w:rFonts w:asciiTheme="majorHAnsi" w:hAnsiTheme="majorHAnsi" w:hint="default"/>
          <w:b/>
          <w:sz w:val="20"/>
          <w:szCs w:val="20"/>
        </w:rPr>
        <w:t xml:space="preserve"> </w:t>
      </w:r>
      <w:r>
        <w:rPr>
          <w:rFonts w:asciiTheme="majorHAnsi" w:hAnsiTheme="majorHAnsi"/>
          <w:b/>
          <w:sz w:val="20"/>
          <w:szCs w:val="20"/>
        </w:rPr>
        <w:t>№ 1992-р</w:t>
      </w:r>
      <w:bookmarkEnd w:id="0"/>
    </w:p>
    <w:p w:rsidR="007A722B" w:rsidRDefault="007A722B" w:rsidP="007A722B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 xml:space="preserve">«Об утверждении Перечня актуальных сведений об объектах адресации, вносимых в государственный адресный реестр и признании адресов объектов адресации </w:t>
      </w:r>
      <w:proofErr w:type="gramStart"/>
      <w:r>
        <w:rPr>
          <w:rFonts w:asciiTheme="majorHAnsi" w:hAnsiTheme="majorHAnsi"/>
          <w:b/>
          <w:sz w:val="20"/>
          <w:szCs w:val="20"/>
        </w:rPr>
        <w:t>актуальными</w:t>
      </w:r>
      <w:proofErr w:type="gramEnd"/>
      <w:r>
        <w:rPr>
          <w:rFonts w:asciiTheme="majorHAnsi" w:hAnsiTheme="majorHAnsi"/>
          <w:b/>
          <w:sz w:val="20"/>
          <w:szCs w:val="20"/>
        </w:rPr>
        <w:t xml:space="preserve"> и присвоенными»</w:t>
      </w:r>
    </w:p>
    <w:p w:rsidR="007A722B" w:rsidRDefault="007A722B" w:rsidP="007A722B">
      <w:pPr>
        <w:pStyle w:val="2"/>
        <w:shd w:val="clear" w:color="auto" w:fill="auto"/>
        <w:spacing w:before="0"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color w:val="000000"/>
          <w:sz w:val="18"/>
          <w:szCs w:val="18"/>
        </w:rPr>
        <w:t>На оснований Федерального закона «Об общих принципах организации местного самоуправления в Российской Федерации», в соответствии с Постановлением Правительства Российской Федерации от 22.05.2015 №492 «О составе сведений об адресах, размещаемых в государственном адресном реестре, порядке межведомственного информационного взаимодействия при ведении государственного адресного реестра, о внесении изменений и признании утратившими силу некоторых актов Правительства Российской Федерации», Положением о порядке присвоения, изменения и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аннулирования адресов объектам адресации, расположенным на территории муниципального образования «Город Астрахань», утвержденным постановлением администрации города Астрахани от 02.04.2015 №1817, в связи с обращением Федеральной налоговой службы от 24.01.2018 № 04-20/01430 об отсутствии адресных объектов в ФИАС</w:t>
      </w:r>
    </w:p>
    <w:p w:rsidR="007A722B" w:rsidRDefault="007A722B" w:rsidP="007A722B">
      <w:pPr>
        <w:pStyle w:val="2"/>
        <w:numPr>
          <w:ilvl w:val="0"/>
          <w:numId w:val="1"/>
        </w:numPr>
        <w:shd w:val="clear" w:color="auto" w:fill="auto"/>
        <w:tabs>
          <w:tab w:val="left" w:pos="993"/>
          <w:tab w:val="left" w:pos="2242"/>
        </w:tabs>
        <w:spacing w:before="0"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Утвердить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>прилагаемый Перечень актуальных сведений об объектах адресации, вносимых в государственный адресный реестр</w:t>
      </w:r>
      <w:proofErr w:type="gramStart"/>
      <w:r>
        <w:rPr>
          <w:rFonts w:ascii="Arial" w:hAnsi="Arial" w:cs="Arial"/>
          <w:color w:val="000000"/>
          <w:sz w:val="18"/>
          <w:szCs w:val="18"/>
        </w:rPr>
        <w:t xml:space="preserve"> .</w:t>
      </w:r>
      <w:proofErr w:type="gramEnd"/>
    </w:p>
    <w:p w:rsidR="007A722B" w:rsidRDefault="007A722B" w:rsidP="007A722B">
      <w:pPr>
        <w:pStyle w:val="2"/>
        <w:numPr>
          <w:ilvl w:val="0"/>
          <w:numId w:val="1"/>
        </w:numPr>
        <w:shd w:val="clear" w:color="auto" w:fill="auto"/>
        <w:tabs>
          <w:tab w:val="left" w:pos="993"/>
          <w:tab w:val="left" w:pos="2242"/>
        </w:tabs>
        <w:spacing w:before="0"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Признать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>актуальными и присвоенными адреса объектов адресации согласно Перечню, указанному в пункте 1 настоящего распоряжения администрации муниципального образования «Город Астрахань».</w:t>
      </w:r>
    </w:p>
    <w:p w:rsidR="007A722B" w:rsidRDefault="007A722B" w:rsidP="007A722B">
      <w:pPr>
        <w:pStyle w:val="2"/>
        <w:numPr>
          <w:ilvl w:val="0"/>
          <w:numId w:val="1"/>
        </w:numPr>
        <w:shd w:val="clear" w:color="auto" w:fill="auto"/>
        <w:tabs>
          <w:tab w:val="left" w:pos="993"/>
          <w:tab w:val="left" w:pos="2631"/>
        </w:tabs>
        <w:spacing w:before="0"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Управлению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>по строительству, архитектуре и градостроительству администрации муниципального образования «Город Астрахань» внести в Федеральную информационную адресную систему сведения об объектах адресации согласно Перечню, указанному в пункте 1 настоящего распоряжения администрации муниципального образования «Город Астрахань».</w:t>
      </w:r>
    </w:p>
    <w:p w:rsidR="007A722B" w:rsidRDefault="007A722B" w:rsidP="007A722B">
      <w:pPr>
        <w:pStyle w:val="2"/>
        <w:numPr>
          <w:ilvl w:val="0"/>
          <w:numId w:val="1"/>
        </w:numPr>
        <w:shd w:val="clear" w:color="auto" w:fill="auto"/>
        <w:tabs>
          <w:tab w:val="left" w:pos="993"/>
          <w:tab w:val="right" w:pos="9214"/>
        </w:tabs>
        <w:spacing w:before="0"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Управлению</w:t>
      </w:r>
      <w:r>
        <w:rPr>
          <w:rFonts w:ascii="Arial" w:hAnsi="Arial" w:cs="Arial"/>
          <w:color w:val="000000"/>
          <w:sz w:val="18"/>
          <w:szCs w:val="18"/>
        </w:rPr>
        <w:tab/>
        <w:t xml:space="preserve">информационной политики администрации муниципального образования «Город Астрахань»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разместить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настоящее распоряжение на официальном сайте администрации муниципального образования «Город Астрахань».</w:t>
      </w:r>
    </w:p>
    <w:p w:rsidR="007A722B" w:rsidRDefault="007A722B" w:rsidP="007A722B">
      <w:pPr>
        <w:pStyle w:val="2"/>
        <w:numPr>
          <w:ilvl w:val="0"/>
          <w:numId w:val="1"/>
        </w:numPr>
        <w:shd w:val="clear" w:color="auto" w:fill="auto"/>
        <w:tabs>
          <w:tab w:val="left" w:pos="993"/>
        </w:tabs>
        <w:spacing w:before="0"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color w:val="000000"/>
          <w:sz w:val="18"/>
          <w:szCs w:val="18"/>
        </w:rPr>
        <w:t>Контроль за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7A722B" w:rsidRDefault="007A722B" w:rsidP="007A722B">
      <w:pPr>
        <w:pStyle w:val="2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color w:val="000000"/>
          <w:sz w:val="18"/>
          <w:szCs w:val="18"/>
        </w:rPr>
        <w:t>И.о. главы администрации</w:t>
      </w:r>
      <w:r>
        <w:rPr>
          <w:rFonts w:ascii="Arial" w:hAnsi="Arial" w:cs="Arial"/>
          <w:b/>
          <w:sz w:val="18"/>
          <w:szCs w:val="18"/>
        </w:rPr>
        <w:t xml:space="preserve"> </w:t>
      </w:r>
      <w:r>
        <w:rPr>
          <w:rStyle w:val="BodytextExact"/>
          <w:rFonts w:ascii="Arial" w:eastAsia="Arial Unicode MS" w:hAnsi="Arial" w:cs="Arial"/>
          <w:b/>
          <w:sz w:val="18"/>
          <w:szCs w:val="18"/>
        </w:rPr>
        <w:t xml:space="preserve">С.Б. </w:t>
      </w:r>
      <w:proofErr w:type="spellStart"/>
      <w:r>
        <w:rPr>
          <w:rStyle w:val="BodytextExact"/>
          <w:rFonts w:ascii="Arial" w:eastAsia="Arial Unicode MS" w:hAnsi="Arial" w:cs="Arial"/>
          <w:b/>
          <w:sz w:val="18"/>
          <w:szCs w:val="18"/>
        </w:rPr>
        <w:t>Агабеков</w:t>
      </w:r>
      <w:proofErr w:type="spellEnd"/>
    </w:p>
    <w:p w:rsidR="00984FF0" w:rsidRDefault="007A722B">
      <w:r>
        <w:rPr>
          <w:noProof/>
          <w:lang w:eastAsia="ru-RU"/>
        </w:rPr>
        <w:lastRenderedPageBreak/>
        <w:drawing>
          <wp:inline distT="0" distB="0" distL="0" distR="0">
            <wp:extent cx="5486400" cy="81343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813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722B" w:rsidRDefault="007A722B">
      <w:r>
        <w:rPr>
          <w:noProof/>
          <w:lang w:eastAsia="ru-RU"/>
        </w:rPr>
        <w:lastRenderedPageBreak/>
        <w:drawing>
          <wp:inline distT="0" distB="0" distL="0" distR="0">
            <wp:extent cx="5124450" cy="783907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0" cy="783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114925" cy="8096250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4925" cy="809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4143375" cy="8124825"/>
            <wp:effectExtent l="0" t="0" r="952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3375" cy="812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A72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407A75"/>
    <w:multiLevelType w:val="multilevel"/>
    <w:tmpl w:val="CE983F34"/>
    <w:lvl w:ilvl="0">
      <w:start w:val="1"/>
      <w:numFmt w:val="decimal"/>
      <w:lvlText w:val="%1."/>
      <w:lvlJc w:val="left"/>
      <w:pPr>
        <w:ind w:left="0" w:firstLine="0"/>
      </w:pPr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6626"/>
    <w:rsid w:val="004F6626"/>
    <w:rsid w:val="007A722B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A722B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Bodytext">
    <w:name w:val="Body text_"/>
    <w:basedOn w:val="a0"/>
    <w:link w:val="2"/>
    <w:locked/>
    <w:rsid w:val="007A722B"/>
    <w:rPr>
      <w:rFonts w:ascii="Times New Roman" w:eastAsia="Times New Roman" w:hAnsi="Times New Roman" w:cs="Times New Roman"/>
      <w:sz w:val="29"/>
      <w:szCs w:val="29"/>
      <w:shd w:val="clear" w:color="auto" w:fill="FFFFFF"/>
    </w:rPr>
  </w:style>
  <w:style w:type="paragraph" w:customStyle="1" w:styleId="2">
    <w:name w:val="Основной текст2"/>
    <w:basedOn w:val="a"/>
    <w:link w:val="Bodytext"/>
    <w:rsid w:val="007A722B"/>
    <w:pPr>
      <w:widowControl w:val="0"/>
      <w:shd w:val="clear" w:color="auto" w:fill="FFFFFF"/>
      <w:spacing w:before="840" w:after="360" w:line="322" w:lineRule="exact"/>
    </w:pPr>
    <w:rPr>
      <w:rFonts w:ascii="Times New Roman" w:eastAsia="Times New Roman" w:hAnsi="Times New Roman" w:cs="Times New Roman"/>
      <w:sz w:val="29"/>
      <w:szCs w:val="29"/>
    </w:rPr>
  </w:style>
  <w:style w:type="character" w:customStyle="1" w:styleId="BodytextExact">
    <w:name w:val="Body text Exact"/>
    <w:basedOn w:val="a0"/>
    <w:rsid w:val="007A722B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pacing w:val="-3"/>
      <w:sz w:val="27"/>
      <w:szCs w:val="27"/>
      <w:u w:val="none"/>
      <w:effect w:val="none"/>
    </w:rPr>
  </w:style>
  <w:style w:type="character" w:customStyle="1" w:styleId="Heading1TimesNewRoman">
    <w:name w:val="Heading #1 + Times New Roman"/>
    <w:aliases w:val="15 pt,Bold,Spacing 4 pt"/>
    <w:basedOn w:val="a0"/>
    <w:rsid w:val="007A722B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80"/>
      <w:w w:val="100"/>
      <w:position w:val="0"/>
      <w:sz w:val="30"/>
      <w:szCs w:val="30"/>
      <w:u w:val="none"/>
      <w:effect w:val="none"/>
      <w:lang w:val="ru-RU"/>
    </w:rPr>
  </w:style>
  <w:style w:type="character" w:customStyle="1" w:styleId="Heading1">
    <w:name w:val="Heading #1"/>
    <w:basedOn w:val="a0"/>
    <w:rsid w:val="007A722B"/>
    <w:rPr>
      <w:rFonts w:ascii="Arial Unicode MS" w:eastAsia="Arial Unicode MS" w:hAnsi="Arial Unicode MS" w:cs="Arial Unicode MS" w:hint="eastAsia"/>
      <w:b w:val="0"/>
      <w:bCs w:val="0"/>
      <w:i w:val="0"/>
      <w:iCs w:val="0"/>
      <w:smallCaps w:val="0"/>
      <w:color w:val="000000"/>
      <w:spacing w:val="0"/>
      <w:w w:val="100"/>
      <w:position w:val="0"/>
      <w:sz w:val="28"/>
      <w:szCs w:val="28"/>
      <w:u w:val="single"/>
      <w:lang w:val="ru-RU"/>
    </w:rPr>
  </w:style>
  <w:style w:type="paragraph" w:styleId="a4">
    <w:name w:val="Balloon Text"/>
    <w:basedOn w:val="a"/>
    <w:link w:val="a5"/>
    <w:uiPriority w:val="99"/>
    <w:semiHidden/>
    <w:unhideWhenUsed/>
    <w:rsid w:val="007A72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A722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A722B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Bodytext">
    <w:name w:val="Body text_"/>
    <w:basedOn w:val="a0"/>
    <w:link w:val="2"/>
    <w:locked/>
    <w:rsid w:val="007A722B"/>
    <w:rPr>
      <w:rFonts w:ascii="Times New Roman" w:eastAsia="Times New Roman" w:hAnsi="Times New Roman" w:cs="Times New Roman"/>
      <w:sz w:val="29"/>
      <w:szCs w:val="29"/>
      <w:shd w:val="clear" w:color="auto" w:fill="FFFFFF"/>
    </w:rPr>
  </w:style>
  <w:style w:type="paragraph" w:customStyle="1" w:styleId="2">
    <w:name w:val="Основной текст2"/>
    <w:basedOn w:val="a"/>
    <w:link w:val="Bodytext"/>
    <w:rsid w:val="007A722B"/>
    <w:pPr>
      <w:widowControl w:val="0"/>
      <w:shd w:val="clear" w:color="auto" w:fill="FFFFFF"/>
      <w:spacing w:before="840" w:after="360" w:line="322" w:lineRule="exact"/>
    </w:pPr>
    <w:rPr>
      <w:rFonts w:ascii="Times New Roman" w:eastAsia="Times New Roman" w:hAnsi="Times New Roman" w:cs="Times New Roman"/>
      <w:sz w:val="29"/>
      <w:szCs w:val="29"/>
    </w:rPr>
  </w:style>
  <w:style w:type="character" w:customStyle="1" w:styleId="BodytextExact">
    <w:name w:val="Body text Exact"/>
    <w:basedOn w:val="a0"/>
    <w:rsid w:val="007A722B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pacing w:val="-3"/>
      <w:sz w:val="27"/>
      <w:szCs w:val="27"/>
      <w:u w:val="none"/>
      <w:effect w:val="none"/>
    </w:rPr>
  </w:style>
  <w:style w:type="character" w:customStyle="1" w:styleId="Heading1TimesNewRoman">
    <w:name w:val="Heading #1 + Times New Roman"/>
    <w:aliases w:val="15 pt,Bold,Spacing 4 pt"/>
    <w:basedOn w:val="a0"/>
    <w:rsid w:val="007A722B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80"/>
      <w:w w:val="100"/>
      <w:position w:val="0"/>
      <w:sz w:val="30"/>
      <w:szCs w:val="30"/>
      <w:u w:val="none"/>
      <w:effect w:val="none"/>
      <w:lang w:val="ru-RU"/>
    </w:rPr>
  </w:style>
  <w:style w:type="character" w:customStyle="1" w:styleId="Heading1">
    <w:name w:val="Heading #1"/>
    <w:basedOn w:val="a0"/>
    <w:rsid w:val="007A722B"/>
    <w:rPr>
      <w:rFonts w:ascii="Arial Unicode MS" w:eastAsia="Arial Unicode MS" w:hAnsi="Arial Unicode MS" w:cs="Arial Unicode MS" w:hint="eastAsia"/>
      <w:b w:val="0"/>
      <w:bCs w:val="0"/>
      <w:i w:val="0"/>
      <w:iCs w:val="0"/>
      <w:smallCaps w:val="0"/>
      <w:color w:val="000000"/>
      <w:spacing w:val="0"/>
      <w:w w:val="100"/>
      <w:position w:val="0"/>
      <w:sz w:val="28"/>
      <w:szCs w:val="28"/>
      <w:u w:val="single"/>
      <w:lang w:val="ru-RU"/>
    </w:rPr>
  </w:style>
  <w:style w:type="paragraph" w:styleId="a4">
    <w:name w:val="Balloon Text"/>
    <w:basedOn w:val="a"/>
    <w:link w:val="a5"/>
    <w:uiPriority w:val="99"/>
    <w:semiHidden/>
    <w:unhideWhenUsed/>
    <w:rsid w:val="007A72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A722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058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338</Words>
  <Characters>1927</Characters>
  <Application>Microsoft Office Word</Application>
  <DocSecurity>0</DocSecurity>
  <Lines>16</Lines>
  <Paragraphs>4</Paragraphs>
  <ScaleCrop>false</ScaleCrop>
  <Company/>
  <LinksUpToDate>false</LinksUpToDate>
  <CharactersWithSpaces>2261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2018-04-24T13:06:00Z</dcterms:created>
  <dcterms:modified xsi:type="dcterms:W3CDTF">2018-04-24T13:08:00Z</dcterms:modified>
</cp:coreProperties>
</file>