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978" w:rsidRPr="00AF5978" w:rsidRDefault="00AF5978" w:rsidP="00AF597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F597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F5978" w:rsidRPr="00AF5978" w:rsidRDefault="00AF5978" w:rsidP="00AF597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F597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5703D3" w:rsidRPr="00AF5978" w:rsidRDefault="00AF5978" w:rsidP="00AF597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24 августа 2018 года </w:t>
      </w:r>
      <w:r w:rsidRPr="00AF5978">
        <w:rPr>
          <w:rFonts w:asciiTheme="majorHAnsi" w:hAnsiTheme="majorHAnsi"/>
          <w:b/>
          <w:sz w:val="20"/>
          <w:szCs w:val="20"/>
        </w:rPr>
        <w:t>№</w:t>
      </w:r>
      <w:r w:rsidR="00806366" w:rsidRPr="00AF5978">
        <w:rPr>
          <w:rFonts w:asciiTheme="majorHAnsi" w:hAnsiTheme="majorHAnsi"/>
          <w:b/>
          <w:sz w:val="20"/>
          <w:szCs w:val="20"/>
        </w:rPr>
        <w:t>3819-р</w:t>
      </w:r>
    </w:p>
    <w:p w:rsidR="005703D3" w:rsidRPr="00AF5978" w:rsidRDefault="00AF5978" w:rsidP="00AF597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806366" w:rsidRPr="00AF5978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5703D3" w:rsidRPr="00AF5978" w:rsidRDefault="00806366" w:rsidP="00AF5978">
      <w:pPr>
        <w:pStyle w:val="1"/>
        <w:shd w:val="clear" w:color="auto" w:fill="auto"/>
        <w:tabs>
          <w:tab w:val="left" w:pos="598"/>
        </w:tabs>
        <w:spacing w:before="0" w:after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AF5978">
        <w:rPr>
          <w:rFonts w:ascii="Arial" w:hAnsi="Arial" w:cs="Arial"/>
          <w:b w:val="0"/>
          <w:sz w:val="18"/>
          <w:szCs w:val="18"/>
        </w:rPr>
        <w:t>В связи с обращением Касимова А.В. от 19.07.2018 № 05/18-4359-(0)-0, действующего за Хайдарову Г.М. по доверенности, удостоверенной нотариусом нотариального округа «Город Астрахань» Антоновой Л.В., зарегистрированной в реестре за</w:t>
      </w:r>
      <w:r w:rsidR="00AF5978">
        <w:rPr>
          <w:rFonts w:ascii="Arial" w:hAnsi="Arial" w:cs="Arial"/>
          <w:b w:val="0"/>
          <w:sz w:val="18"/>
          <w:szCs w:val="18"/>
        </w:rPr>
        <w:t xml:space="preserve"> </w:t>
      </w:r>
      <w:r w:rsidRPr="00AF5978">
        <w:rPr>
          <w:rFonts w:ascii="Arial" w:hAnsi="Arial" w:cs="Arial"/>
          <w:b w:val="0"/>
          <w:sz w:val="18"/>
          <w:szCs w:val="18"/>
        </w:rPr>
        <w:t>№ 30/1-н/30-2018-2-410 от 2</w:t>
      </w:r>
      <w:r w:rsidRPr="00AF5978">
        <w:rPr>
          <w:rFonts w:ascii="Arial" w:hAnsi="Arial" w:cs="Arial"/>
          <w:b w:val="0"/>
          <w:sz w:val="18"/>
          <w:szCs w:val="18"/>
        </w:rPr>
        <w:t xml:space="preserve">7.06.2018, в соответствии со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ст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.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33, п. 2 ч. 1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Fonts w:ascii="Arial" w:hAnsi="Arial" w:cs="Arial"/>
          <w:b w:val="0"/>
          <w:sz w:val="18"/>
          <w:szCs w:val="18"/>
        </w:rPr>
        <w:t>ст. 34 Градостроительного кодекса Российской Федерации</w:t>
      </w:r>
      <w:r w:rsidRPr="00AF5978">
        <w:rPr>
          <w:rFonts w:ascii="Arial" w:hAnsi="Arial" w:cs="Arial"/>
          <w:sz w:val="18"/>
          <w:szCs w:val="18"/>
        </w:rPr>
        <w:t xml:space="preserve">,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Генеральным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Fonts w:ascii="Arial" w:hAnsi="Arial" w:cs="Arial"/>
          <w:b w:val="0"/>
          <w:sz w:val="18"/>
          <w:szCs w:val="18"/>
        </w:rPr>
        <w:t xml:space="preserve">планом развития города Астрахани до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2025 года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,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утвержденным решением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Fonts w:ascii="Arial" w:hAnsi="Arial" w:cs="Arial"/>
          <w:b w:val="0"/>
          <w:sz w:val="18"/>
          <w:szCs w:val="18"/>
        </w:rPr>
        <w:t xml:space="preserve">Городской Думы муниципального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образования «Город Астрахань»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от 19.07.200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7 № 82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, </w:t>
      </w:r>
      <w:r w:rsidRPr="00AF5978">
        <w:rPr>
          <w:rFonts w:ascii="Arial" w:hAnsi="Arial" w:cs="Arial"/>
          <w:b w:val="0"/>
          <w:sz w:val="18"/>
          <w:szCs w:val="18"/>
        </w:rPr>
        <w:t xml:space="preserve">с изменениями, внесенными решениями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Городской Думы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от 08.09.2011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№ 140, от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Fonts w:ascii="Arial" w:hAnsi="Arial" w:cs="Arial"/>
          <w:b w:val="0"/>
          <w:sz w:val="18"/>
          <w:szCs w:val="18"/>
        </w:rPr>
        <w:t xml:space="preserve">30.05.2013 № 90, от 16.04.2015 № 35, от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 xml:space="preserve">26.10.2017 </w:t>
      </w:r>
      <w:r w:rsidRPr="00AF5978">
        <w:rPr>
          <w:rFonts w:ascii="Arial" w:hAnsi="Arial" w:cs="Arial"/>
          <w:b w:val="0"/>
          <w:sz w:val="18"/>
          <w:szCs w:val="18"/>
        </w:rPr>
        <w:t xml:space="preserve">№ 153,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от 07.06.2018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="00AF5978">
        <w:rPr>
          <w:rFonts w:ascii="Arial" w:hAnsi="Arial" w:cs="Arial"/>
          <w:b w:val="0"/>
          <w:sz w:val="18"/>
          <w:szCs w:val="18"/>
        </w:rPr>
        <w:t>№</w:t>
      </w:r>
      <w:r w:rsidRPr="00AF5978">
        <w:rPr>
          <w:rFonts w:ascii="Arial" w:hAnsi="Arial" w:cs="Arial"/>
          <w:b w:val="0"/>
          <w:sz w:val="18"/>
          <w:szCs w:val="18"/>
        </w:rPr>
        <w:t>63, Правилами землепользования и застройки муниципальн</w:t>
      </w:r>
      <w:r w:rsidRPr="00AF5978">
        <w:rPr>
          <w:rFonts w:ascii="Arial" w:hAnsi="Arial" w:cs="Arial"/>
          <w:b w:val="0"/>
          <w:sz w:val="18"/>
          <w:szCs w:val="18"/>
        </w:rPr>
        <w:t>ого</w:t>
      </w:r>
    </w:p>
    <w:p w:rsidR="005703D3" w:rsidRPr="00AF5978" w:rsidRDefault="00806366" w:rsidP="00AF5978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AF5978">
        <w:rPr>
          <w:rFonts w:ascii="Arial" w:hAnsi="Arial" w:cs="Arial"/>
          <w:b w:val="0"/>
          <w:sz w:val="18"/>
          <w:szCs w:val="18"/>
        </w:rPr>
        <w:t xml:space="preserve">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и </w:t>
      </w:r>
      <w:r w:rsidRPr="00AF5978">
        <w:rPr>
          <w:rFonts w:ascii="Arial" w:hAnsi="Arial" w:cs="Arial"/>
          <w:b w:val="0"/>
          <w:sz w:val="18"/>
          <w:szCs w:val="18"/>
        </w:rPr>
        <w:t>застройке муниципального образования «Город А</w:t>
      </w:r>
      <w:r w:rsidRPr="00AF5978">
        <w:rPr>
          <w:rFonts w:ascii="Arial" w:hAnsi="Arial" w:cs="Arial"/>
          <w:b w:val="0"/>
          <w:sz w:val="18"/>
          <w:szCs w:val="18"/>
        </w:rPr>
        <w:t>страхань» от 01.08.2018, ввиду несоответствия требованиям СанПиН 2.2.1/2.1.1.1200*03 (Санитарно</w:t>
      </w:r>
      <w:r w:rsidR="00AF5978">
        <w:rPr>
          <w:rFonts w:ascii="Arial" w:hAnsi="Arial" w:cs="Arial"/>
          <w:b w:val="0"/>
          <w:sz w:val="18"/>
          <w:szCs w:val="18"/>
        </w:rPr>
        <w:t>-</w:t>
      </w:r>
      <w:r w:rsidRPr="00AF5978">
        <w:rPr>
          <w:rFonts w:ascii="Arial" w:hAnsi="Arial" w:cs="Arial"/>
          <w:b w:val="0"/>
          <w:sz w:val="18"/>
          <w:szCs w:val="18"/>
        </w:rPr>
        <w:t>защитные зоны и санитарная классификация предприятий, сооружений и иных объектов), а именно размещения жилой застройки в санитарно</w:t>
      </w:r>
      <w:r w:rsidR="00AF5978">
        <w:rPr>
          <w:rFonts w:ascii="Arial" w:hAnsi="Arial" w:cs="Arial"/>
          <w:b w:val="0"/>
          <w:sz w:val="18"/>
          <w:szCs w:val="18"/>
        </w:rPr>
        <w:t>-</w:t>
      </w:r>
      <w:r w:rsidRPr="00AF5978">
        <w:rPr>
          <w:rFonts w:ascii="Arial" w:hAnsi="Arial" w:cs="Arial"/>
          <w:b w:val="0"/>
          <w:sz w:val="18"/>
          <w:szCs w:val="18"/>
        </w:rPr>
        <w:t>защитной зоне от производстве</w:t>
      </w:r>
      <w:r w:rsidRPr="00AF5978">
        <w:rPr>
          <w:rFonts w:ascii="Arial" w:hAnsi="Arial" w:cs="Arial"/>
          <w:b w:val="0"/>
          <w:sz w:val="18"/>
          <w:szCs w:val="18"/>
        </w:rPr>
        <w:t>нных предприятий:</w:t>
      </w:r>
    </w:p>
    <w:p w:rsidR="005703D3" w:rsidRPr="00AF5978" w:rsidRDefault="00806366" w:rsidP="00AF5978">
      <w:pPr>
        <w:pStyle w:val="1"/>
        <w:numPr>
          <w:ilvl w:val="0"/>
          <w:numId w:val="1"/>
        </w:numPr>
        <w:shd w:val="clear" w:color="auto" w:fill="auto"/>
        <w:tabs>
          <w:tab w:val="left" w:pos="1066"/>
        </w:tabs>
        <w:spacing w:before="0" w:after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AF5978">
        <w:rPr>
          <w:rFonts w:ascii="Arial" w:hAnsi="Arial" w:cs="Arial"/>
          <w:b w:val="0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Ц-10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Fonts w:ascii="Arial" w:hAnsi="Arial" w:cs="Arial"/>
          <w:b w:val="0"/>
          <w:sz w:val="18"/>
          <w:szCs w:val="18"/>
        </w:rPr>
        <w:t>(зона многофункционального использования территорий), в которой ра</w:t>
      </w:r>
      <w:r w:rsidRPr="00AF5978">
        <w:rPr>
          <w:rFonts w:ascii="Arial" w:hAnsi="Arial" w:cs="Arial"/>
          <w:b w:val="0"/>
          <w:sz w:val="18"/>
          <w:szCs w:val="18"/>
        </w:rPr>
        <w:t xml:space="preserve">сположен земельный участок (кадастровый номер </w:t>
      </w:r>
      <w:r w:rsidRPr="00AF5978">
        <w:rPr>
          <w:rStyle w:val="BodytextNotBoldSpacing0pt"/>
          <w:rFonts w:ascii="Arial" w:hAnsi="Arial" w:cs="Arial"/>
          <w:sz w:val="18"/>
          <w:szCs w:val="18"/>
        </w:rPr>
        <w:t>30:12:040841:342) по</w:t>
      </w:r>
      <w:r w:rsidRPr="00AF5978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AF5978">
        <w:rPr>
          <w:rFonts w:ascii="Arial" w:hAnsi="Arial" w:cs="Arial"/>
          <w:b w:val="0"/>
          <w:sz w:val="18"/>
          <w:szCs w:val="18"/>
        </w:rPr>
        <w:t>пер.Нальчикскому, 7а в Трусовском районе.</w:t>
      </w:r>
    </w:p>
    <w:p w:rsidR="005703D3" w:rsidRPr="00AF5978" w:rsidRDefault="00806366" w:rsidP="00AF5978">
      <w:pPr>
        <w:pStyle w:val="1"/>
        <w:numPr>
          <w:ilvl w:val="0"/>
          <w:numId w:val="1"/>
        </w:numPr>
        <w:shd w:val="clear" w:color="auto" w:fill="auto"/>
        <w:tabs>
          <w:tab w:val="left" w:pos="1066"/>
        </w:tabs>
        <w:spacing w:before="0" w:after="0" w:line="240" w:lineRule="auto"/>
        <w:ind w:firstLine="620"/>
        <w:contextualSpacing/>
        <w:rPr>
          <w:rFonts w:ascii="Arial" w:hAnsi="Arial" w:cs="Arial"/>
          <w:b w:val="0"/>
          <w:sz w:val="18"/>
          <w:szCs w:val="18"/>
        </w:rPr>
      </w:pPr>
      <w:r w:rsidRPr="00AF5978">
        <w:rPr>
          <w:rFonts w:ascii="Arial" w:hAnsi="Arial" w:cs="Arial"/>
          <w:b w:val="0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</w:t>
      </w:r>
      <w:r w:rsidRPr="00AF5978">
        <w:rPr>
          <w:rFonts w:ascii="Arial" w:hAnsi="Arial" w:cs="Arial"/>
          <w:b w:val="0"/>
          <w:sz w:val="18"/>
          <w:szCs w:val="18"/>
        </w:rPr>
        <w:t>настоящего распоряжения администрации муниципального образования «Город Астрахань».</w:t>
      </w:r>
    </w:p>
    <w:p w:rsidR="005703D3" w:rsidRPr="00AF5978" w:rsidRDefault="00806366" w:rsidP="00AF5978">
      <w:pPr>
        <w:pStyle w:val="1"/>
        <w:numPr>
          <w:ilvl w:val="0"/>
          <w:numId w:val="1"/>
        </w:numPr>
        <w:shd w:val="clear" w:color="auto" w:fill="auto"/>
        <w:tabs>
          <w:tab w:val="left" w:pos="1052"/>
        </w:tabs>
        <w:spacing w:before="0" w:after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r w:rsidRPr="00AF5978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</w:t>
      </w:r>
      <w:r w:rsidRPr="00AF5978">
        <w:rPr>
          <w:rFonts w:ascii="Arial" w:hAnsi="Arial" w:cs="Arial"/>
          <w:b w:val="0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5703D3" w:rsidRPr="00AF5978" w:rsidRDefault="00806366" w:rsidP="00AF5978">
      <w:pPr>
        <w:pStyle w:val="1"/>
        <w:numPr>
          <w:ilvl w:val="0"/>
          <w:numId w:val="1"/>
        </w:numPr>
        <w:shd w:val="clear" w:color="auto" w:fill="auto"/>
        <w:tabs>
          <w:tab w:val="left" w:pos="1052"/>
        </w:tabs>
        <w:spacing w:before="0" w:after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r w:rsidRPr="00AF5978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</w:t>
      </w:r>
      <w:r w:rsidRPr="00AF5978">
        <w:rPr>
          <w:rFonts w:ascii="Arial" w:hAnsi="Arial" w:cs="Arial"/>
          <w:b w:val="0"/>
          <w:sz w:val="18"/>
          <w:szCs w:val="18"/>
        </w:rPr>
        <w:t>у, архитектуре и градостроительству администрации муниципального образования «Город Астрахань».</w:t>
      </w:r>
    </w:p>
    <w:p w:rsidR="005703D3" w:rsidRPr="00AF5978" w:rsidRDefault="00AF5978" w:rsidP="00AF5978">
      <w:pPr>
        <w:pStyle w:val="1"/>
        <w:shd w:val="clear" w:color="auto" w:fill="auto"/>
        <w:tabs>
          <w:tab w:val="right" w:pos="7162"/>
          <w:tab w:val="right" w:pos="9150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F5978">
        <w:rPr>
          <w:rFonts w:ascii="Arial" w:hAnsi="Arial" w:cs="Arial"/>
          <w:sz w:val="18"/>
          <w:szCs w:val="18"/>
        </w:rPr>
        <w:t>Глава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F5978">
        <w:rPr>
          <w:rFonts w:ascii="Arial" w:hAnsi="Arial" w:cs="Arial"/>
          <w:sz w:val="18"/>
          <w:szCs w:val="18"/>
        </w:rPr>
        <w:t xml:space="preserve">О.А. </w:t>
      </w:r>
      <w:r w:rsidR="00806366" w:rsidRPr="00AF5978">
        <w:rPr>
          <w:rFonts w:ascii="Arial" w:hAnsi="Arial" w:cs="Arial"/>
          <w:sz w:val="18"/>
          <w:szCs w:val="18"/>
        </w:rPr>
        <w:t>Полумордвинов</w:t>
      </w:r>
    </w:p>
    <w:sectPr w:rsidR="005703D3" w:rsidRPr="00AF5978" w:rsidSect="00AF5978">
      <w:headerReference w:type="default" r:id="rId8"/>
      <w:type w:val="continuous"/>
      <w:pgSz w:w="11909" w:h="16838"/>
      <w:pgMar w:top="1276" w:right="710" w:bottom="1353" w:left="156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366" w:rsidRDefault="00806366">
      <w:r>
        <w:separator/>
      </w:r>
    </w:p>
  </w:endnote>
  <w:endnote w:type="continuationSeparator" w:id="0">
    <w:p w:rsidR="00806366" w:rsidRDefault="00806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366" w:rsidRDefault="00806366"/>
  </w:footnote>
  <w:footnote w:type="continuationSeparator" w:id="0">
    <w:p w:rsidR="00806366" w:rsidRDefault="0080636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3D3" w:rsidRDefault="00FA616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3890010</wp:posOffset>
              </wp:positionH>
              <wp:positionV relativeFrom="page">
                <wp:posOffset>848360</wp:posOffset>
              </wp:positionV>
              <wp:extent cx="116840" cy="189865"/>
              <wp:effectExtent l="3810" t="635" r="127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8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703D3" w:rsidRDefault="00806366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3pt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6.3pt;margin-top:66.8pt;width:9.2pt;height:14.9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" filled="f" stroked="f">
              <v:textbox style="mso-fit-shape-to-text:t" inset="0,0,0,0">
                <w:txbxContent>
                  <w:p w:rsidR="005703D3" w:rsidRDefault="00806366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3pt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B507E"/>
    <w:multiLevelType w:val="multilevel"/>
    <w:tmpl w:val="92B0E74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formsDesign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D3"/>
    <w:rsid w:val="005703D3"/>
    <w:rsid w:val="00806366"/>
    <w:rsid w:val="00AF5978"/>
    <w:rsid w:val="00FA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2CenturyGothic17pt">
    <w:name w:val="Body text (2) + Century Gothic;17 pt"/>
    <w:basedOn w:val="Bodytext2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/>
    </w:rPr>
  </w:style>
  <w:style w:type="character" w:customStyle="1" w:styleId="Bodytext27ptItalic">
    <w:name w:val="Body text (2) + 7 pt;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Bodytext2Tahoma165ptItalic">
    <w:name w:val="Body text (2) + Tahoma;16;5 pt;Italic"/>
    <w:basedOn w:val="Bodytext2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</w:rPr>
  </w:style>
  <w:style w:type="character" w:customStyle="1" w:styleId="Bodytext2205pt">
    <w:name w:val="Body text (2) + 20;5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1"/>
      <w:szCs w:val="41"/>
      <w:u w:val="none"/>
    </w:rPr>
  </w:style>
  <w:style w:type="character" w:customStyle="1" w:styleId="Bodytext211ptSpacing3pt">
    <w:name w:val="Body text (2) + 11 pt;Spacing 3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3pt">
    <w:name w:val="Header or footer + 13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514" w:lineRule="exact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780" w:line="514" w:lineRule="exact"/>
      <w:jc w:val="both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80" w:after="120" w:line="326" w:lineRule="exac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AF597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Bodytext2CenturyGothic17pt">
    <w:name w:val="Body text (2) + Century Gothic;17 pt"/>
    <w:basedOn w:val="Bodytext2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/>
    </w:rPr>
  </w:style>
  <w:style w:type="character" w:customStyle="1" w:styleId="Bodytext27ptItalic">
    <w:name w:val="Body text (2) + 7 pt;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Bodytext2Tahoma165ptItalic">
    <w:name w:val="Body text (2) + Tahoma;16;5 pt;Italic"/>
    <w:basedOn w:val="Bodytext2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</w:rPr>
  </w:style>
  <w:style w:type="character" w:customStyle="1" w:styleId="Bodytext2205pt">
    <w:name w:val="Body text (2) + 20;5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1"/>
      <w:szCs w:val="41"/>
      <w:u w:val="none"/>
    </w:rPr>
  </w:style>
  <w:style w:type="character" w:customStyle="1" w:styleId="Bodytext211ptSpacing3pt">
    <w:name w:val="Body text (2) + 11 pt;Spacing 3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3pt">
    <w:name w:val="Header or footer + 13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514" w:lineRule="exact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780" w:line="514" w:lineRule="exact"/>
      <w:jc w:val="both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80" w:after="120" w:line="326" w:lineRule="exac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AF597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2018-08-24T11:19:00Z</dcterms:created>
  <dcterms:modified xsi:type="dcterms:W3CDTF">2018-08-24T11:30:00Z</dcterms:modified>
</cp:coreProperties>
</file>