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88" w:rsidRDefault="006C7E88" w:rsidP="006C7E88">
      <w:pPr>
        <w:pStyle w:val="3"/>
        <w:suppressAutoHyphens/>
      </w:pPr>
      <w:r>
        <w:t>Глава муниципального образования «Город Астрахань»</w:t>
      </w:r>
    </w:p>
    <w:p w:rsidR="006C7E88" w:rsidRDefault="006C7E88" w:rsidP="006C7E88">
      <w:pPr>
        <w:pStyle w:val="3"/>
        <w:suppressAutoHyphens/>
      </w:pPr>
      <w:r>
        <w:t>РАСПОРЯЖЕНИЕ</w:t>
      </w:r>
    </w:p>
    <w:p w:rsidR="006C7E88" w:rsidRDefault="006C7E88" w:rsidP="006C7E88">
      <w:pPr>
        <w:pStyle w:val="3"/>
        <w:suppressAutoHyphens/>
      </w:pPr>
      <w:r>
        <w:t>25 июля 2017 года № 103-р-мо</w:t>
      </w:r>
    </w:p>
    <w:p w:rsidR="006C7E88" w:rsidRDefault="006C7E88" w:rsidP="006C7E88">
      <w:pPr>
        <w:pStyle w:val="3"/>
        <w:suppressAutoHyphens/>
      </w:pPr>
      <w:r>
        <w:t xml:space="preserve">«О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Казахстанской/ </w:t>
      </w:r>
    </w:p>
    <w:p w:rsidR="006C7E88" w:rsidRDefault="00DB1821" w:rsidP="006C7E88">
      <w:pPr>
        <w:pStyle w:val="3"/>
        <w:suppressAutoHyphens/>
      </w:pPr>
      <w:r>
        <w:t xml:space="preserve">ул. </w:t>
      </w:r>
      <w:proofErr w:type="spellStart"/>
      <w:r>
        <w:t>Баскун</w:t>
      </w:r>
      <w:r w:rsidR="006C7E88">
        <w:t>чакской</w:t>
      </w:r>
      <w:proofErr w:type="spellEnd"/>
      <w:r w:rsidR="006C7E88">
        <w:t>, 19/15 в Ленинском районе г. Астрахани»</w:t>
      </w:r>
    </w:p>
    <w:p w:rsidR="006C7E88" w:rsidRDefault="006C7E88" w:rsidP="006C7E88">
      <w:pPr>
        <w:pStyle w:val="a3"/>
      </w:pPr>
      <w:r>
        <w:t xml:space="preserve"> В связи с обращениями </w:t>
      </w:r>
      <w:proofErr w:type="spellStart"/>
      <w:r>
        <w:t>Алыковой</w:t>
      </w:r>
      <w:proofErr w:type="spellEnd"/>
      <w:r>
        <w:t xml:space="preserve"> Р.У. от 14.06.2017 № 05-04-01-2969, от 16.06.2017 № 05-04-01-3018, в соответствии со ст. 40 Градостроительного кодекса Российской Федерации, ст. 28 Федеральною закона «Об общих принципах организации местно</w:t>
      </w:r>
      <w:bookmarkStart w:id="0" w:name="_GoBack"/>
      <w:bookmarkEnd w:id="0"/>
      <w:r>
        <w:t>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29.06.2017,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6C7E88" w:rsidRDefault="006C7E88" w:rsidP="006C7E88">
      <w:pPr>
        <w:pStyle w:val="a3"/>
      </w:pPr>
      <w:r>
        <w:t xml:space="preserve"> 1. Провести публичные слушания 10.08.2017 в 10.45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Казахстанской/ ул. </w:t>
      </w:r>
      <w:proofErr w:type="spellStart"/>
      <w:r>
        <w:t>Баскунчакской</w:t>
      </w:r>
      <w:proofErr w:type="spellEnd"/>
      <w:r>
        <w:t>, 19/15 в Ленинском районе г. Астрахани в отношении земельного участка (кадастровый номер 30:12:020818:7803), площадь которого  322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</w:p>
    <w:p w:rsidR="006C7E88" w:rsidRDefault="006C7E88" w:rsidP="006C7E88">
      <w:pPr>
        <w:pStyle w:val="a3"/>
      </w:pPr>
      <w:r>
        <w:t xml:space="preserve"> 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6C7E88" w:rsidRDefault="006C7E88" w:rsidP="006C7E88">
      <w:pPr>
        <w:pStyle w:val="a3"/>
      </w:pPr>
      <w:r>
        <w:t xml:space="preserve"> 2.1. Организовать в период с 03.08.2017 по 10.08.2017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6C7E88" w:rsidRDefault="006C7E88" w:rsidP="006C7E88">
      <w:pPr>
        <w:pStyle w:val="a3"/>
      </w:pPr>
      <w:r>
        <w:t xml:space="preserve"> 2.2. Организовать работы по подготовке и проведению публичных слушаний.</w:t>
      </w:r>
    </w:p>
    <w:p w:rsidR="006C7E88" w:rsidRDefault="006C7E88" w:rsidP="006C7E88">
      <w:pPr>
        <w:pStyle w:val="a3"/>
      </w:pPr>
      <w:r>
        <w:t xml:space="preserve"> 2.3. Подготовить протокол и заключение о результатах публичных слушаний.</w:t>
      </w:r>
    </w:p>
    <w:p w:rsidR="006C7E88" w:rsidRDefault="006C7E88" w:rsidP="006C7E88">
      <w:pPr>
        <w:pStyle w:val="a3"/>
      </w:pPr>
      <w:r>
        <w:t xml:space="preserve"> 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6C7E88" w:rsidRDefault="006C7E88" w:rsidP="006C7E88">
      <w:pPr>
        <w:pStyle w:val="a3"/>
      </w:pPr>
      <w:r>
        <w:t xml:space="preserve">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10.08.2017.</w:t>
      </w:r>
    </w:p>
    <w:p w:rsidR="006C7E88" w:rsidRDefault="006C7E88" w:rsidP="006C7E88">
      <w:pPr>
        <w:pStyle w:val="a3"/>
      </w:pPr>
      <w:r>
        <w:t xml:space="preserve">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6C7E88" w:rsidRDefault="006C7E88" w:rsidP="006C7E88">
      <w:pPr>
        <w:pStyle w:val="a3"/>
      </w:pPr>
      <w:r>
        <w:t xml:space="preserve">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C7E88" w:rsidRDefault="006C7E88" w:rsidP="006C7E88">
      <w:pPr>
        <w:pStyle w:val="a3"/>
      </w:pPr>
      <w:r>
        <w:t xml:space="preserve"> 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6C7E88" w:rsidRDefault="006C7E88" w:rsidP="006C7E88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6C7E88" w:rsidRDefault="006C7E88" w:rsidP="006C7E88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6C7E88" w:rsidRDefault="006C7E88" w:rsidP="006C7E88">
      <w:pPr>
        <w:pStyle w:val="a3"/>
        <w:jc w:val="right"/>
        <w:rPr>
          <w:b/>
          <w:bCs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</w:p>
    <w:p w:rsidR="001E6606" w:rsidRDefault="001E6606"/>
    <w:sectPr w:rsidR="001E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88"/>
    <w:rsid w:val="001E6606"/>
    <w:rsid w:val="006C7E88"/>
    <w:rsid w:val="00DB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EF022-E067-4AF8-91A0-43A6FD0B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C7E8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6C7E8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2017-08-03T11:13:00Z</dcterms:created>
  <dcterms:modified xsi:type="dcterms:W3CDTF">2017-08-03T11:14:00Z</dcterms:modified>
</cp:coreProperties>
</file>