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30C" w:rsidRDefault="0038530C" w:rsidP="0038530C">
      <w:pPr>
        <w:pStyle w:val="3"/>
      </w:pPr>
      <w:r>
        <w:t>Глава муниципального образования «Город Астрахань»</w:t>
      </w:r>
    </w:p>
    <w:p w:rsidR="0038530C" w:rsidRDefault="0038530C" w:rsidP="0038530C">
      <w:pPr>
        <w:pStyle w:val="3"/>
      </w:pPr>
      <w:r>
        <w:t>РАСПОРЯЖЕНИЕ</w:t>
      </w:r>
      <w:bookmarkStart w:id="0" w:name="_GoBack"/>
      <w:bookmarkEnd w:id="0"/>
    </w:p>
    <w:p w:rsidR="0038530C" w:rsidRDefault="0038530C" w:rsidP="0038530C">
      <w:pPr>
        <w:pStyle w:val="3"/>
      </w:pPr>
      <w:r>
        <w:t>26 июня 2018 года № 135-р-мо</w:t>
      </w:r>
    </w:p>
    <w:p w:rsidR="0038530C" w:rsidRDefault="0038530C" w:rsidP="0038530C">
      <w:pPr>
        <w:pStyle w:val="3"/>
      </w:pPr>
      <w:r>
        <w:t xml:space="preserve">«О проведении публичных слушаний по вопросу предоставления разрешения на условно разрешенный вид использования земельного участка по ул. Мосина, 1а в </w:t>
      </w:r>
      <w:proofErr w:type="spellStart"/>
      <w:r>
        <w:t>Трусовском</w:t>
      </w:r>
      <w:proofErr w:type="spellEnd"/>
      <w:r>
        <w:t xml:space="preserve"> районе г. Астрахани - склады»</w:t>
      </w:r>
    </w:p>
    <w:p w:rsidR="0038530C" w:rsidRDefault="0038530C" w:rsidP="0038530C">
      <w:pPr>
        <w:pStyle w:val="a3"/>
      </w:pPr>
      <w:proofErr w:type="gramStart"/>
      <w:r>
        <w:t xml:space="preserve">В связи с обращением Киселева С.А. от 22.03.2018 № 05-04-01-1489, действующего за </w:t>
      </w:r>
      <w:proofErr w:type="spellStart"/>
      <w:r>
        <w:t>Розыскул</w:t>
      </w:r>
      <w:proofErr w:type="spellEnd"/>
      <w:r>
        <w:t xml:space="preserve"> О.М. по доверенности, удостоверенной нотариусом г.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4-2475 от 03.08.2017,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11.05.2018,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38530C" w:rsidRDefault="0038530C" w:rsidP="0038530C">
      <w:pPr>
        <w:pStyle w:val="a3"/>
      </w:pPr>
      <w:r>
        <w:rPr>
          <w:spacing w:val="2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5535 кв. м </w:t>
      </w:r>
      <w:r>
        <w:rPr>
          <w:spacing w:val="7"/>
        </w:rPr>
        <w:t xml:space="preserve">(кадастровый номер 30:12:040176:758) по ул. Мосина, 1а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г. Астрахани - склад</w:t>
      </w:r>
      <w:r>
        <w:t>ы.</w:t>
      </w:r>
    </w:p>
    <w:p w:rsidR="0038530C" w:rsidRDefault="0038530C" w:rsidP="0038530C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38530C" w:rsidRDefault="0038530C" w:rsidP="0038530C">
      <w:pPr>
        <w:pStyle w:val="a3"/>
      </w:pPr>
      <w:r>
        <w:t>2.1. Организовать в период с 28.06.2018 по 05.07.2018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38530C" w:rsidRDefault="0038530C" w:rsidP="0038530C">
      <w:pPr>
        <w:pStyle w:val="a3"/>
      </w:pPr>
      <w:r>
        <w:t>2.2. Организовать работы по подготовке и проведению публичных слушаний 05.07.2018 в 14.45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38530C" w:rsidRDefault="0038530C" w:rsidP="0038530C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8530C" w:rsidRDefault="0038530C" w:rsidP="0038530C">
      <w:pPr>
        <w:pStyle w:val="a3"/>
      </w:pPr>
      <w:r>
        <w:t>2.4. Подготовить протокол и заключение о результатах публичных слушаний.</w:t>
      </w:r>
    </w:p>
    <w:p w:rsidR="0038530C" w:rsidRDefault="0038530C" w:rsidP="0038530C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8530C" w:rsidRDefault="0038530C" w:rsidP="0038530C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05.07.2018.</w:t>
      </w:r>
    </w:p>
    <w:p w:rsidR="0038530C" w:rsidRDefault="0038530C" w:rsidP="0038530C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8530C" w:rsidRDefault="0038530C" w:rsidP="0038530C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530C" w:rsidRDefault="0038530C" w:rsidP="0038530C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8530C" w:rsidRDefault="0038530C" w:rsidP="0038530C">
      <w:pPr>
        <w:pStyle w:val="a3"/>
      </w:pPr>
    </w:p>
    <w:p w:rsidR="0038530C" w:rsidRDefault="0038530C" w:rsidP="0038530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38530C" w:rsidRDefault="0038530C" w:rsidP="0038530C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9A"/>
    <w:rsid w:val="00004E9A"/>
    <w:rsid w:val="0038530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53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53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53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53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2018-07-05T04:41:00Z</dcterms:created>
  <dcterms:modified xsi:type="dcterms:W3CDTF">2018-07-05T04:41:00Z</dcterms:modified>
</cp:coreProperties>
</file>